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EB" w:rsidRPr="009C09B3" w:rsidRDefault="00630A7D" w:rsidP="000109EB">
      <w:pPr>
        <w:shd w:val="clear" w:color="auto" w:fill="FFFFFF"/>
        <w:rPr>
          <w:rFonts w:ascii="Constantia" w:hAnsi="Constantia" w:cs="Times New Roman"/>
          <w:i w:val="0"/>
          <w:sz w:val="28"/>
          <w:szCs w:val="28"/>
          <w:lang w:val="ru-RU"/>
        </w:rPr>
      </w:pPr>
      <w:r w:rsidRPr="009C09B3">
        <w:rPr>
          <w:rFonts w:ascii="Constantia" w:hAnsi="Constantia" w:cs="Times New Roman"/>
          <w:i w:val="0"/>
          <w:color w:val="FF0000"/>
          <w:sz w:val="28"/>
          <w:szCs w:val="28"/>
          <w:lang w:val="ru-RU"/>
        </w:rPr>
        <w:t xml:space="preserve">    </w:t>
      </w:r>
      <w:r w:rsidR="000109EB" w:rsidRPr="009C09B3">
        <w:rPr>
          <w:rFonts w:ascii="Constantia" w:eastAsia="Times New Roman" w:hAnsi="Constantia" w:cs="Times New Roman"/>
          <w:bCs/>
          <w:i w:val="0"/>
          <w:sz w:val="28"/>
          <w:szCs w:val="28"/>
          <w:lang w:val="ru-RU"/>
        </w:rPr>
        <w:t xml:space="preserve">                                     Утверждаю</w:t>
      </w:r>
    </w:p>
    <w:p w:rsidR="000109EB" w:rsidRPr="009C09B3" w:rsidRDefault="000109EB" w:rsidP="000109EB">
      <w:pPr>
        <w:shd w:val="clear" w:color="auto" w:fill="FFFFFF"/>
        <w:tabs>
          <w:tab w:val="left" w:pos="4944"/>
        </w:tabs>
        <w:spacing w:before="216"/>
        <w:rPr>
          <w:rFonts w:ascii="Constantia" w:eastAsia="Times New Roman" w:hAnsi="Constantia" w:cs="Times New Roman"/>
          <w:i w:val="0"/>
          <w:sz w:val="28"/>
          <w:szCs w:val="28"/>
          <w:lang w:val="ru-RU"/>
        </w:rPr>
      </w:pPr>
      <w:r w:rsidRPr="009C09B3">
        <w:rPr>
          <w:rFonts w:ascii="Constantia" w:eastAsia="Times New Roman" w:hAnsi="Constantia" w:cs="Times New Roman"/>
          <w:i w:val="0"/>
          <w:sz w:val="28"/>
          <w:szCs w:val="28"/>
          <w:lang w:val="ru-RU"/>
        </w:rPr>
        <w:t xml:space="preserve">                     </w:t>
      </w:r>
      <w:proofErr w:type="gramStart"/>
      <w:r w:rsidRPr="009C09B3">
        <w:rPr>
          <w:rFonts w:ascii="Constantia" w:eastAsia="Times New Roman" w:hAnsi="Constantia" w:cs="Times New Roman"/>
          <w:i w:val="0"/>
          <w:sz w:val="28"/>
          <w:szCs w:val="28"/>
          <w:lang w:val="ru-RU"/>
        </w:rPr>
        <w:t>Директор  школы</w:t>
      </w:r>
      <w:proofErr w:type="gramEnd"/>
      <w:r w:rsidRPr="009C09B3">
        <w:rPr>
          <w:rFonts w:ascii="Constantia" w:eastAsia="Times New Roman" w:hAnsi="Constantia" w:cs="Times New Roman"/>
          <w:i w:val="0"/>
          <w:sz w:val="28"/>
          <w:szCs w:val="28"/>
          <w:lang w:val="ru-RU"/>
        </w:rPr>
        <w:t>:                     Серова Т.П.</w:t>
      </w:r>
    </w:p>
    <w:p w:rsidR="00694622" w:rsidRPr="008E04AA" w:rsidRDefault="000109EB" w:rsidP="0069462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946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257B0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                     </w:t>
      </w:r>
      <w:r w:rsidR="008E04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9770B">
        <w:rPr>
          <w:sz w:val="26"/>
          <w:szCs w:val="26"/>
          <w:lang w:val="ru-RU"/>
        </w:rPr>
        <w:t xml:space="preserve">Приказ № </w:t>
      </w:r>
      <w:proofErr w:type="gramStart"/>
      <w:r w:rsidR="003D5270">
        <w:rPr>
          <w:sz w:val="26"/>
          <w:szCs w:val="26"/>
          <w:lang w:val="ru-RU"/>
        </w:rPr>
        <w:t>124</w:t>
      </w:r>
      <w:r w:rsidR="002D5CA0">
        <w:rPr>
          <w:sz w:val="26"/>
          <w:szCs w:val="26"/>
          <w:lang w:val="ru-RU"/>
        </w:rPr>
        <w:t xml:space="preserve">  от</w:t>
      </w:r>
      <w:proofErr w:type="gramEnd"/>
      <w:r w:rsidR="003D5270">
        <w:rPr>
          <w:sz w:val="26"/>
          <w:szCs w:val="26"/>
          <w:lang w:val="ru-RU"/>
        </w:rPr>
        <w:t xml:space="preserve"> 16.05</w:t>
      </w:r>
      <w:r w:rsidR="00CE6BAD">
        <w:rPr>
          <w:sz w:val="26"/>
          <w:szCs w:val="26"/>
          <w:lang w:val="ru-RU"/>
        </w:rPr>
        <w:t>.</w:t>
      </w:r>
      <w:r w:rsidR="002D5CA0">
        <w:rPr>
          <w:sz w:val="26"/>
          <w:szCs w:val="26"/>
          <w:lang w:val="ru-RU"/>
        </w:rPr>
        <w:t xml:space="preserve"> 20</w:t>
      </w:r>
      <w:r w:rsidR="008E4374">
        <w:rPr>
          <w:sz w:val="26"/>
          <w:szCs w:val="26"/>
          <w:lang w:val="ru-RU"/>
        </w:rPr>
        <w:t>2</w:t>
      </w:r>
      <w:r w:rsidR="003B025D">
        <w:rPr>
          <w:sz w:val="26"/>
          <w:szCs w:val="26"/>
          <w:lang w:val="ru-RU"/>
        </w:rPr>
        <w:t>2</w:t>
      </w:r>
      <w:r w:rsidR="00257B08" w:rsidRPr="00257B08">
        <w:rPr>
          <w:sz w:val="26"/>
          <w:szCs w:val="26"/>
          <w:lang w:val="ru-RU"/>
        </w:rPr>
        <w:t xml:space="preserve">г.                </w:t>
      </w:r>
    </w:p>
    <w:p w:rsidR="000109EB" w:rsidRPr="009C09B3" w:rsidRDefault="00501AF8" w:rsidP="000109EB">
      <w:pPr>
        <w:shd w:val="clear" w:color="auto" w:fill="FFFFFF"/>
        <w:tabs>
          <w:tab w:val="left" w:pos="4944"/>
        </w:tabs>
        <w:spacing w:before="216"/>
        <w:rPr>
          <w:rFonts w:ascii="Constantia" w:eastAsia="Times New Roman" w:hAnsi="Constantia" w:cs="Times New Roman"/>
          <w:i w:val="0"/>
          <w:sz w:val="28"/>
          <w:szCs w:val="28"/>
          <w:lang w:val="ru-RU"/>
        </w:rPr>
      </w:pPr>
      <w:r w:rsidRPr="009C09B3">
        <w:rPr>
          <w:rFonts w:ascii="Constantia" w:eastAsia="Times New Roman" w:hAnsi="Constantia" w:cs="Times New Roman"/>
          <w:i w:val="0"/>
          <w:sz w:val="28"/>
          <w:szCs w:val="28"/>
          <w:lang w:val="ru-RU"/>
        </w:rPr>
        <w:t xml:space="preserve">             </w:t>
      </w:r>
      <w:r w:rsidR="00694622">
        <w:rPr>
          <w:rFonts w:ascii="Constantia" w:eastAsia="Times New Roman" w:hAnsi="Constantia" w:cs="Times New Roman"/>
          <w:i w:val="0"/>
          <w:sz w:val="28"/>
          <w:szCs w:val="28"/>
          <w:lang w:val="ru-RU"/>
        </w:rPr>
        <w:t xml:space="preserve"> </w:t>
      </w:r>
    </w:p>
    <w:p w:rsidR="000109EB" w:rsidRPr="009C09B3" w:rsidRDefault="000109EB" w:rsidP="000109EB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 w:cs="Times New Roman"/>
          <w:b/>
          <w:i w:val="0"/>
          <w:color w:val="FF0000"/>
          <w:sz w:val="72"/>
          <w:szCs w:val="72"/>
          <w:lang w:val="ru-RU"/>
        </w:rPr>
      </w:pPr>
      <w:proofErr w:type="gramStart"/>
      <w:r w:rsidRPr="009C09B3">
        <w:rPr>
          <w:rFonts w:ascii="Constantia" w:eastAsia="Times New Roman" w:hAnsi="Constantia" w:cs="Times New Roman"/>
          <w:b/>
          <w:i w:val="0"/>
          <w:color w:val="FF0000"/>
          <w:sz w:val="72"/>
          <w:szCs w:val="72"/>
          <w:lang w:val="ru-RU"/>
        </w:rPr>
        <w:t>Комплексная  программа</w:t>
      </w:r>
      <w:proofErr w:type="gramEnd"/>
    </w:p>
    <w:p w:rsidR="000109EB" w:rsidRPr="009C09B3" w:rsidRDefault="000109EB" w:rsidP="000109EB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</w:pPr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      </w:t>
      </w:r>
      <w:proofErr w:type="gramStart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организации  отдыха</w:t>
      </w:r>
      <w:proofErr w:type="gramEnd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,  оздоровления</w:t>
      </w:r>
    </w:p>
    <w:p w:rsidR="000109EB" w:rsidRPr="008E04AA" w:rsidRDefault="000109EB" w:rsidP="000109EB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</w:pPr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          </w:t>
      </w:r>
      <w:proofErr w:type="gramStart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и  занятости</w:t>
      </w:r>
      <w:proofErr w:type="gramEnd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 детей  и  подростков</w:t>
      </w:r>
      <w:r w:rsidR="00AD2222"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в  каникулярный  </w:t>
      </w:r>
      <w:r w:rsidR="009C09B3" w:rsidRPr="008E04AA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период   </w:t>
      </w:r>
      <w:r w:rsidR="002D5CA0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20</w:t>
      </w:r>
      <w:r w:rsidR="0046244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2</w:t>
      </w:r>
      <w:r w:rsidR="003B025D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2</w:t>
      </w:r>
      <w:r w:rsidR="008E04AA" w:rsidRPr="008E04AA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</w:t>
      </w:r>
      <w:r w:rsidRPr="008E04AA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год</w:t>
      </w:r>
      <w:r w:rsidR="00AD2222" w:rsidRPr="008E04AA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а</w:t>
      </w:r>
    </w:p>
    <w:p w:rsidR="000109EB" w:rsidRPr="009C09B3" w:rsidRDefault="000109EB" w:rsidP="000109EB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</w:pPr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в МБОУ «Краснохолмская </w:t>
      </w:r>
      <w:proofErr w:type="spellStart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сош</w:t>
      </w:r>
      <w:proofErr w:type="spellEnd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№2</w:t>
      </w:r>
    </w:p>
    <w:p w:rsidR="000109EB" w:rsidRPr="009C09B3" w:rsidRDefault="000109EB" w:rsidP="000109EB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</w:pPr>
      <w:proofErr w:type="gramStart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>имени  Сергея</w:t>
      </w:r>
      <w:proofErr w:type="gramEnd"/>
      <w:r w:rsidRPr="009C09B3">
        <w:rPr>
          <w:rFonts w:ascii="Constantia" w:eastAsia="Times New Roman" w:hAnsi="Constantia" w:cs="Times New Roman"/>
          <w:b/>
          <w:i w:val="0"/>
          <w:sz w:val="48"/>
          <w:szCs w:val="48"/>
          <w:lang w:val="ru-RU"/>
        </w:rPr>
        <w:t xml:space="preserve">  Забавина»</w:t>
      </w:r>
    </w:p>
    <w:p w:rsidR="000109EB" w:rsidRPr="009C09B3" w:rsidRDefault="000109EB" w:rsidP="000109EB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 w:cs="Times New Roman"/>
          <w:b/>
          <w:sz w:val="56"/>
          <w:szCs w:val="56"/>
          <w:lang w:val="ru-RU"/>
        </w:rPr>
      </w:pPr>
    </w:p>
    <w:p w:rsidR="000109EB" w:rsidRPr="009C09B3" w:rsidRDefault="002D5CA0" w:rsidP="00E438E8">
      <w:pPr>
        <w:shd w:val="clear" w:color="auto" w:fill="FFFFFF"/>
        <w:tabs>
          <w:tab w:val="left" w:pos="4944"/>
        </w:tabs>
        <w:spacing w:before="216"/>
        <w:jc w:val="center"/>
        <w:rPr>
          <w:rFonts w:ascii="Constantia" w:eastAsia="Times New Roman" w:hAnsi="Constantia"/>
          <w:i w:val="0"/>
          <w:color w:val="FF0000"/>
          <w:sz w:val="72"/>
          <w:szCs w:val="72"/>
          <w:lang w:val="ru-RU"/>
        </w:rPr>
      </w:pPr>
      <w:proofErr w:type="gramStart"/>
      <w:r>
        <w:rPr>
          <w:rFonts w:ascii="Constantia" w:eastAsia="Times New Roman" w:hAnsi="Constantia"/>
          <w:i w:val="0"/>
          <w:color w:val="FF0000"/>
          <w:sz w:val="72"/>
          <w:szCs w:val="72"/>
          <w:lang w:val="ru-RU"/>
        </w:rPr>
        <w:t>« Каникулы</w:t>
      </w:r>
      <w:proofErr w:type="gramEnd"/>
      <w:r>
        <w:rPr>
          <w:rFonts w:ascii="Constantia" w:eastAsia="Times New Roman" w:hAnsi="Constantia"/>
          <w:i w:val="0"/>
          <w:color w:val="FF0000"/>
          <w:sz w:val="72"/>
          <w:szCs w:val="72"/>
          <w:lang w:val="ru-RU"/>
        </w:rPr>
        <w:t xml:space="preserve">      20</w:t>
      </w:r>
      <w:r w:rsidR="008E4374">
        <w:rPr>
          <w:rFonts w:ascii="Constantia" w:eastAsia="Times New Roman" w:hAnsi="Constantia"/>
          <w:i w:val="0"/>
          <w:color w:val="FF0000"/>
          <w:sz w:val="72"/>
          <w:szCs w:val="72"/>
          <w:lang w:val="ru-RU"/>
        </w:rPr>
        <w:t>2</w:t>
      </w:r>
      <w:r w:rsidR="003B025D">
        <w:rPr>
          <w:rFonts w:ascii="Constantia" w:eastAsia="Times New Roman" w:hAnsi="Constantia"/>
          <w:i w:val="0"/>
          <w:color w:val="FF0000"/>
          <w:sz w:val="72"/>
          <w:szCs w:val="72"/>
          <w:lang w:val="ru-RU"/>
        </w:rPr>
        <w:t>2</w:t>
      </w:r>
      <w:r w:rsidR="000109EB" w:rsidRPr="009C09B3">
        <w:rPr>
          <w:rFonts w:ascii="Constantia" w:eastAsia="Times New Roman" w:hAnsi="Constantia"/>
          <w:i w:val="0"/>
          <w:color w:val="FF0000"/>
          <w:sz w:val="72"/>
          <w:szCs w:val="72"/>
          <w:lang w:val="ru-RU"/>
        </w:rPr>
        <w:t>»</w:t>
      </w:r>
    </w:p>
    <w:p w:rsidR="000109EB" w:rsidRDefault="000109EB" w:rsidP="000109EB">
      <w:pPr>
        <w:shd w:val="clear" w:color="auto" w:fill="FFFFFF"/>
        <w:tabs>
          <w:tab w:val="left" w:pos="4944"/>
        </w:tabs>
        <w:spacing w:before="216"/>
        <w:rPr>
          <w:rFonts w:eastAsia="Times New Roman"/>
          <w:color w:val="FF0000"/>
          <w:sz w:val="16"/>
          <w:szCs w:val="16"/>
          <w:lang w:val="ru-RU"/>
        </w:rPr>
      </w:pPr>
      <w:r>
        <w:rPr>
          <w:rFonts w:eastAsia="Times New Roman"/>
          <w:sz w:val="56"/>
          <w:szCs w:val="56"/>
          <w:lang w:val="ru-RU"/>
        </w:rPr>
        <w:lastRenderedPageBreak/>
        <w:t xml:space="preserve">                 </w:t>
      </w:r>
      <w:r w:rsidRPr="002D1FE6">
        <w:rPr>
          <w:rFonts w:eastAsia="Times New Roman"/>
          <w:color w:val="FF0000"/>
          <w:sz w:val="16"/>
          <w:szCs w:val="16"/>
          <w:lang w:val="ru-RU"/>
        </w:rPr>
        <w:t xml:space="preserve">           </w:t>
      </w:r>
    </w:p>
    <w:p w:rsidR="00AD2222" w:rsidRPr="00E438E8" w:rsidRDefault="00AD2222" w:rsidP="000109EB">
      <w:pPr>
        <w:shd w:val="clear" w:color="auto" w:fill="FFFFFF"/>
        <w:tabs>
          <w:tab w:val="left" w:pos="4944"/>
        </w:tabs>
        <w:spacing w:before="216"/>
        <w:rPr>
          <w:rFonts w:eastAsia="Times New Roman"/>
          <w:color w:val="FF0000"/>
          <w:sz w:val="16"/>
          <w:szCs w:val="16"/>
          <w:lang w:val="ru-RU"/>
        </w:rPr>
      </w:pPr>
    </w:p>
    <w:p w:rsidR="00630A7D" w:rsidRPr="002D5852" w:rsidRDefault="00630A7D" w:rsidP="002D5852">
      <w:pPr>
        <w:pStyle w:val="af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D58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Социально – </w:t>
      </w:r>
      <w:proofErr w:type="gramStart"/>
      <w:r w:rsidRPr="002D58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педагогическое  обоснование</w:t>
      </w:r>
      <w:proofErr w:type="gramEnd"/>
      <w:r w:rsidRPr="002D58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программы</w:t>
      </w:r>
    </w:p>
    <w:p w:rsidR="00630A7D" w:rsidRPr="002D5852" w:rsidRDefault="00630A7D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Сегодня в сознании педагогической и родительской общественности произошел перелом: все поняли, что только смещение приоритетов в сторону воспитания подрастающего поколения способно преодолеть многие негативные тенденции, осложняющие жизнь общества. В настоящее время органы законодательной и исполнительной власти всех уровней стали уделять больше внимания вопросам воспитания, гражданского становления детей и молодежи, сохранения и развития уникальной системы дополнительного образования детей.</w:t>
      </w:r>
    </w:p>
    <w:p w:rsidR="00630A7D" w:rsidRPr="002D5852" w:rsidRDefault="00630A7D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>Однако общеизвестно и то, что в молодежной среде процветает бездуховность, социальная апатия, пьянство, наркомания. Поэтому так необходима непрерывная работа с детьми и подростками, нуждающимися в педагогическом контроле. Она особенно необходима в период каникул. 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Во время</w:t>
      </w:r>
      <w:r w:rsidRPr="002D5852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 xml:space="preserve"> - </w:t>
      </w:r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каникул происходит разрядка </w:t>
      </w:r>
      <w:proofErr w:type="gramStart"/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>накопившейся  напряженности</w:t>
      </w:r>
      <w:proofErr w:type="gramEnd"/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восстановление израсходованных сил, здоровья, развитие творческого потенциала. Эти функции </w:t>
      </w:r>
      <w:proofErr w:type="gramStart"/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выполняют</w:t>
      </w:r>
      <w:r w:rsidRPr="002D585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оздоровительные</w:t>
      </w:r>
      <w:proofErr w:type="gramEnd"/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D585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лагеря с дневным пребыванием детей.</w:t>
      </w:r>
    </w:p>
    <w:p w:rsidR="00630A7D" w:rsidRPr="002D5852" w:rsidRDefault="00630A7D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>В последние годы очевидно возрастание внимания к организации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Реальность такова, что система образования по-прежнему остается главным организатором отдыха и оздоровления детей. Кроме того, лагеря способствуют формированию у ребят не подавляющего личность коллективизма, коммуникативных навыков.</w:t>
      </w:r>
    </w:p>
    <w:p w:rsidR="00630A7D" w:rsidRPr="002D5852" w:rsidRDefault="00630A7D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>Каникулярный  отдых</w:t>
      </w:r>
      <w:proofErr w:type="gramEnd"/>
      <w:r w:rsidRP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630A7D" w:rsidRPr="008D56D8" w:rsidRDefault="00630A7D" w:rsidP="00E438E8">
      <w:pPr>
        <w:shd w:val="clear" w:color="auto" w:fill="FFFFFF"/>
        <w:spacing w:before="317"/>
        <w:ind w:left="259"/>
        <w:jc w:val="center"/>
        <w:rPr>
          <w:rFonts w:ascii="Times New Roman" w:eastAsia="Times New Roman" w:hAnsi="Times New Roman" w:cs="Times New Roman"/>
          <w:bCs/>
          <w:i w:val="0"/>
          <w:color w:val="0070C0"/>
          <w:sz w:val="28"/>
          <w:szCs w:val="28"/>
          <w:lang w:val="ru-RU"/>
        </w:rPr>
      </w:pPr>
      <w:r w:rsidRPr="008D56D8">
        <w:rPr>
          <w:rFonts w:ascii="Times New Roman" w:eastAsia="Times New Roman" w:hAnsi="Times New Roman" w:cs="Times New Roman"/>
          <w:bCs/>
          <w:i w:val="0"/>
          <w:color w:val="0070C0"/>
          <w:sz w:val="28"/>
          <w:szCs w:val="28"/>
          <w:lang w:val="ru-RU"/>
        </w:rPr>
        <w:t>Пояснительная записка</w:t>
      </w:r>
    </w:p>
    <w:p w:rsidR="00630A7D" w:rsidRPr="00630A7D" w:rsidRDefault="00630A7D" w:rsidP="00630A7D">
      <w:pPr>
        <w:pStyle w:val="a4"/>
        <w:rPr>
          <w:i w:val="0"/>
        </w:rPr>
      </w:pPr>
      <w:r w:rsidRPr="00630A7D">
        <w:rPr>
          <w:i w:val="0"/>
        </w:rPr>
        <w:t>Летние каникулы составляют значительную часть годового объема свободного времени учащихся, но далеко не все родители могут предоставить своему ребенку полноценный, правильно организованный отдых. Лето – это время отдыха: происходит разрядка накопившейся за год напряженности, восстановление израсходованных сил, здоровья. Но это одновременно – период значительного расширения практического опыта ребенка, творческого освоения новой информации, формирования новых умений и способностей.</w:t>
      </w:r>
    </w:p>
    <w:p w:rsidR="00630A7D" w:rsidRPr="00630A7D" w:rsidRDefault="00CE6BAD" w:rsidP="00630A7D">
      <w:pPr>
        <w:pStyle w:val="a5"/>
        <w:ind w:firstLine="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630A7D"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Очевидно, что 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Родине, семье, окружающей природе. Гражданское самосознание определяется сформированностью у ребёнка основополагающих ценностей культуры, являющихся результатом комплекса воспитательных процессов, ориентированных на воспитание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нравственностью.</w:t>
      </w:r>
      <w:r w:rsidR="00630A7D" w:rsidRPr="00630A7D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900E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школе </w:t>
      </w:r>
      <w:r w:rsidR="00501AF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обучается </w:t>
      </w:r>
      <w:r w:rsidR="008D56D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4</w:t>
      </w:r>
      <w:r w:rsidR="00F72D79">
        <w:rPr>
          <w:rFonts w:ascii="Times New Roman" w:hAnsi="Times New Roman" w:cs="Times New Roman"/>
          <w:i w:val="0"/>
          <w:sz w:val="24"/>
          <w:szCs w:val="24"/>
          <w:lang w:val="ru-RU"/>
        </w:rPr>
        <w:t>65</w:t>
      </w:r>
      <w:r w:rsidR="008E04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11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8E4374">
        <w:rPr>
          <w:rFonts w:ascii="Times New Roman" w:hAnsi="Times New Roman" w:cs="Times New Roman"/>
          <w:i w:val="0"/>
          <w:sz w:val="24"/>
          <w:szCs w:val="24"/>
          <w:lang w:val="ru-RU"/>
        </w:rPr>
        <w:t>детей</w:t>
      </w:r>
      <w:r w:rsidR="008D56D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 возрасте 7-18</w:t>
      </w:r>
      <w:r w:rsidR="00630A7D" w:rsidRPr="00630A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лет, требующие  социальн</w:t>
      </w:r>
      <w:r w:rsidR="00501AF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ой </w:t>
      </w:r>
      <w:r w:rsidR="00694622">
        <w:rPr>
          <w:rFonts w:ascii="Times New Roman" w:hAnsi="Times New Roman" w:cs="Times New Roman"/>
          <w:i w:val="0"/>
          <w:sz w:val="24"/>
          <w:szCs w:val="24"/>
          <w:lang w:val="ru-RU"/>
        </w:rPr>
        <w:t>защиты и особого внимания:    85 человек</w:t>
      </w:r>
      <w:r w:rsidR="00F52A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из неполных семей, </w:t>
      </w:r>
      <w:r w:rsidR="00630A7D" w:rsidRPr="00630A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F72D79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2D585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04AA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  – «группа риска»</w:t>
      </w:r>
      <w:r w:rsidR="00F72D7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30A7D" w:rsidRPr="00630A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30A7D"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630A7D" w:rsidRPr="00630A7D" w:rsidRDefault="00630A7D" w:rsidP="00630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>актуальностью задач гражданского воспит</w:t>
      </w:r>
      <w:r w:rsidR="00DC119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ания, обозначенных в программе «Я –гражданин»</w:t>
      </w: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</w:p>
    <w:p w:rsidR="00630A7D" w:rsidRPr="00630A7D" w:rsidRDefault="00630A7D" w:rsidP="00630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повышением спроса родителей и детей на организованный и содержательный отдых школьников в условиях города; </w:t>
      </w:r>
    </w:p>
    <w:p w:rsidR="00630A7D" w:rsidRPr="00630A7D" w:rsidRDefault="00630A7D" w:rsidP="00630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необходимостью завершения реализации групповых и индивидуальных воспитательных траекторий; </w:t>
      </w:r>
    </w:p>
    <w:p w:rsidR="00630A7D" w:rsidRPr="00630A7D" w:rsidRDefault="00630A7D" w:rsidP="00630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обеспечением преемственности в содержании работы лагеря предыдущих лет; </w:t>
      </w:r>
    </w:p>
    <w:p w:rsidR="00630A7D" w:rsidRPr="00630A7D" w:rsidRDefault="00630A7D" w:rsidP="00630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модернизацией старых форм воспитат</w:t>
      </w:r>
      <w:r w:rsidR="0069462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ельной работы и введением новых.</w:t>
      </w: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</w:p>
    <w:p w:rsidR="00630A7D" w:rsidRPr="00630A7D" w:rsidRDefault="00630A7D" w:rsidP="0063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630A7D" w:rsidRPr="00694622" w:rsidRDefault="00630A7D" w:rsidP="0069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По продолжительности программа является краткосрочной, т. е. реализуется в течение лагерной смены. </w:t>
      </w:r>
    </w:p>
    <w:p w:rsidR="00630A7D" w:rsidRPr="00630A7D" w:rsidRDefault="00630A7D" w:rsidP="00630A7D">
      <w:pPr>
        <w:shd w:val="clear" w:color="auto" w:fill="FFFFFF"/>
        <w:spacing w:line="173" w:lineRule="exact"/>
        <w:ind w:right="58" w:firstLine="25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0A7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Программа разработана с учетом следующих законодательных нормативно-правовых документов:</w:t>
      </w:r>
    </w:p>
    <w:p w:rsidR="00630A7D" w:rsidRPr="00E40DFB" w:rsidRDefault="00630A7D" w:rsidP="002D5852">
      <w:pPr>
        <w:shd w:val="clear" w:color="auto" w:fill="FFFFFF"/>
        <w:tabs>
          <w:tab w:val="left" w:pos="365"/>
        </w:tabs>
        <w:spacing w:line="1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–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Конвенцией ООН о правах ребенка;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– Конституцией РФ;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–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Законом РФ «Об образовании»;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</w:pPr>
      <w:r w:rsidRPr="00630A7D">
        <w:rPr>
          <w:i w:val="0"/>
          <w:snapToGrid w:val="0"/>
          <w:color w:val="000000"/>
          <w:sz w:val="22"/>
          <w:szCs w:val="22"/>
          <w:lang w:val="ru-RU"/>
        </w:rPr>
        <w:t>–</w:t>
      </w:r>
      <w:r w:rsidRPr="00630A7D">
        <w:rPr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Федеральным законом «Об основных гарантиях прав ребенка в Российской Федерации» от 24.07.98 г. № 124-Ф3;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–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proofErr w:type="gramStart"/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Трудовым  кодексом</w:t>
      </w:r>
      <w:proofErr w:type="gramEnd"/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 xml:space="preserve">  Российской  Федерации  от  30.12.2001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г. №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197-Ф3;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–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г. №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2-ФЗ;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napToGrid w:val="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  <w:lang w:val="ru-RU"/>
        </w:rPr>
        <w:t>–</w:t>
      </w:r>
      <w:r w:rsidRPr="00630A7D">
        <w:rPr>
          <w:rFonts w:ascii="Bookman Old Style" w:hAnsi="Bookman Old Style"/>
          <w:i w:val="0"/>
          <w:snapToGrid w:val="0"/>
          <w:color w:val="00000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sz w:val="22"/>
          <w:szCs w:val="22"/>
          <w:lang w:val="ru-RU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</w:t>
      </w:r>
      <w:r w:rsidRPr="00630A7D">
        <w:rPr>
          <w:rFonts w:ascii="Bookman Old Style" w:hAnsi="Bookman Old Style"/>
          <w:i w:val="0"/>
          <w:snapToGrid w:val="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sz w:val="22"/>
          <w:szCs w:val="22"/>
          <w:lang w:val="ru-RU"/>
        </w:rPr>
        <w:t xml:space="preserve">г. </w:t>
      </w:r>
      <w:r w:rsidRPr="00630A7D">
        <w:rPr>
          <w:rFonts w:ascii="Bookman Old Style" w:hAnsi="Bookman Old Style"/>
          <w:b/>
          <w:i w:val="0"/>
          <w:snapToGrid w:val="0"/>
          <w:sz w:val="22"/>
          <w:szCs w:val="22"/>
          <w:lang w:val="ru-RU"/>
        </w:rPr>
        <w:t>№</w:t>
      </w:r>
      <w:r w:rsidRPr="00630A7D">
        <w:rPr>
          <w:rFonts w:ascii="Bookman Old Style" w:hAnsi="Bookman Old Style"/>
          <w:i w:val="0"/>
          <w:snapToGrid w:val="0"/>
          <w:sz w:val="22"/>
          <w:szCs w:val="22"/>
        </w:rPr>
        <w:t> </w:t>
      </w:r>
      <w:r w:rsidRPr="00630A7D">
        <w:rPr>
          <w:rFonts w:ascii="Bookman Old Style" w:hAnsi="Bookman Old Style"/>
          <w:i w:val="0"/>
          <w:snapToGrid w:val="0"/>
          <w:sz w:val="22"/>
          <w:szCs w:val="22"/>
          <w:lang w:val="ru-RU"/>
        </w:rPr>
        <w:t>2688.</w:t>
      </w:r>
    </w:p>
    <w:p w:rsidR="00630A7D" w:rsidRPr="00630A7D" w:rsidRDefault="00630A7D" w:rsidP="00630A7D">
      <w:pPr>
        <w:pStyle w:val="a3"/>
        <w:tabs>
          <w:tab w:val="right" w:leader="underscore" w:pos="6405"/>
        </w:tabs>
        <w:jc w:val="both"/>
        <w:rPr>
          <w:rFonts w:ascii="Bookman Old Style" w:hAnsi="Bookman Old Style"/>
          <w:i w:val="0"/>
          <w:sz w:val="22"/>
          <w:szCs w:val="22"/>
          <w:lang w:val="ru-RU"/>
        </w:rPr>
      </w:pPr>
      <w:r w:rsidRPr="00630A7D">
        <w:rPr>
          <w:rFonts w:ascii="Bookman Old Style" w:hAnsi="Bookman Old Style"/>
          <w:i w:val="0"/>
          <w:snapToGrid w:val="0"/>
          <w:sz w:val="22"/>
          <w:szCs w:val="22"/>
          <w:lang w:val="ru-RU"/>
        </w:rPr>
        <w:t xml:space="preserve">- </w:t>
      </w:r>
      <w:r w:rsidRPr="00630A7D">
        <w:rPr>
          <w:rFonts w:ascii="Bookman Old Style" w:hAnsi="Bookman Old Style"/>
          <w:i w:val="0"/>
          <w:sz w:val="22"/>
          <w:szCs w:val="22"/>
          <w:lang w:val="ru-RU"/>
        </w:rPr>
        <w:t xml:space="preserve">Закон Тверской области от </w:t>
      </w:r>
      <w:proofErr w:type="gramStart"/>
      <w:r w:rsidRPr="00630A7D">
        <w:rPr>
          <w:rFonts w:ascii="Bookman Old Style" w:hAnsi="Bookman Old Style"/>
          <w:i w:val="0"/>
          <w:sz w:val="22"/>
          <w:szCs w:val="22"/>
          <w:lang w:val="ru-RU"/>
        </w:rPr>
        <w:t>31.03.2010  №</w:t>
      </w:r>
      <w:proofErr w:type="gramEnd"/>
      <w:r w:rsidRPr="00630A7D">
        <w:rPr>
          <w:rFonts w:ascii="Bookman Old Style" w:hAnsi="Bookman Old Style"/>
          <w:i w:val="0"/>
          <w:sz w:val="22"/>
          <w:szCs w:val="22"/>
          <w:lang w:val="ru-RU"/>
        </w:rPr>
        <w:t xml:space="preserve"> 24-ОЗ «Об организации и обеспечении отдыха и оздоровления детей в Тверской области» </w:t>
      </w:r>
    </w:p>
    <w:p w:rsidR="008E4374" w:rsidRPr="008E4374" w:rsidRDefault="00630A7D" w:rsidP="008E4374">
      <w:pPr>
        <w:pStyle w:val="af4"/>
        <w:spacing w:line="360" w:lineRule="auto"/>
        <w:ind w:right="84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</w:pPr>
      <w:r w:rsidRPr="008E4374">
        <w:rPr>
          <w:rFonts w:ascii="Bookman Old Style" w:hAnsi="Bookman Old Style"/>
          <w:i w:val="0"/>
          <w:sz w:val="22"/>
          <w:szCs w:val="22"/>
          <w:lang w:val="ru-RU"/>
        </w:rPr>
        <w:t xml:space="preserve">       -</w:t>
      </w:r>
      <w:r w:rsidR="008E4374"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-Закона Тверской области от 19.04.1991 № 1032-1 «О занятости населения в Российской Федерации»;</w:t>
      </w:r>
    </w:p>
    <w:p w:rsidR="008E4374" w:rsidRPr="008E4374" w:rsidRDefault="008E4374" w:rsidP="008E4374">
      <w:pPr>
        <w:pStyle w:val="af4"/>
        <w:spacing w:line="360" w:lineRule="auto"/>
        <w:ind w:right="849" w:firstLine="709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8E4374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-Постановления Правительства Тверской области </w:t>
      </w:r>
      <w:proofErr w:type="gramStart"/>
      <w:r w:rsidRPr="008E4374">
        <w:rPr>
          <w:rFonts w:ascii="Times New Roman" w:hAnsi="Times New Roman" w:cs="Times New Roman"/>
          <w:i w:val="0"/>
          <w:sz w:val="26"/>
          <w:szCs w:val="26"/>
          <w:lang w:val="ru-RU"/>
        </w:rPr>
        <w:t>от  2</w:t>
      </w:r>
      <w:r w:rsidR="001A29CA">
        <w:rPr>
          <w:rFonts w:ascii="Times New Roman" w:hAnsi="Times New Roman" w:cs="Times New Roman"/>
          <w:i w:val="0"/>
          <w:sz w:val="26"/>
          <w:szCs w:val="26"/>
          <w:lang w:val="ru-RU"/>
        </w:rPr>
        <w:t>9</w:t>
      </w:r>
      <w:r w:rsidRPr="008E4374">
        <w:rPr>
          <w:rFonts w:ascii="Times New Roman" w:hAnsi="Times New Roman" w:cs="Times New Roman"/>
          <w:i w:val="0"/>
          <w:sz w:val="26"/>
          <w:szCs w:val="26"/>
          <w:lang w:val="ru-RU"/>
        </w:rPr>
        <w:t>.04.202</w:t>
      </w:r>
      <w:r w:rsidR="001A29CA">
        <w:rPr>
          <w:rFonts w:ascii="Times New Roman" w:hAnsi="Times New Roman" w:cs="Times New Roman"/>
          <w:i w:val="0"/>
          <w:sz w:val="26"/>
          <w:szCs w:val="26"/>
          <w:lang w:val="ru-RU"/>
        </w:rPr>
        <w:t>2</w:t>
      </w:r>
      <w:proofErr w:type="gramEnd"/>
      <w:r w:rsidRPr="008E4374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№ 2</w:t>
      </w:r>
      <w:r w:rsidR="001A29CA">
        <w:rPr>
          <w:rFonts w:ascii="Times New Roman" w:hAnsi="Times New Roman" w:cs="Times New Roman"/>
          <w:i w:val="0"/>
          <w:sz w:val="26"/>
          <w:szCs w:val="26"/>
          <w:lang w:val="ru-RU"/>
        </w:rPr>
        <w:t>6</w:t>
      </w:r>
      <w:r w:rsidRPr="008E4374">
        <w:rPr>
          <w:rFonts w:ascii="Times New Roman" w:hAnsi="Times New Roman" w:cs="Times New Roman"/>
          <w:i w:val="0"/>
          <w:sz w:val="26"/>
          <w:szCs w:val="26"/>
          <w:lang w:val="ru-RU"/>
        </w:rPr>
        <w:t>8-пп «Об организации отдыха, оздоровления и занятости детей и подростков Тверской области в 202</w:t>
      </w:r>
      <w:r w:rsidR="001A29CA">
        <w:rPr>
          <w:rFonts w:ascii="Times New Roman" w:hAnsi="Times New Roman" w:cs="Times New Roman"/>
          <w:i w:val="0"/>
          <w:sz w:val="26"/>
          <w:szCs w:val="26"/>
          <w:lang w:val="ru-RU"/>
        </w:rPr>
        <w:t>2</w:t>
      </w:r>
      <w:r w:rsidRPr="008E4374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году»;</w:t>
      </w:r>
    </w:p>
    <w:p w:rsidR="008E4374" w:rsidRPr="008E4374" w:rsidRDefault="008E4374" w:rsidP="008E4374">
      <w:pPr>
        <w:pStyle w:val="af4"/>
        <w:spacing w:line="360" w:lineRule="auto"/>
        <w:ind w:right="849"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</w:pPr>
    </w:p>
    <w:p w:rsidR="008E4374" w:rsidRPr="008E4374" w:rsidRDefault="008E4374" w:rsidP="008E4374">
      <w:pPr>
        <w:spacing w:after="0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</w:pPr>
      <w:r w:rsidRPr="008E4374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  <w:lang w:val="ru-RU"/>
        </w:rPr>
        <w:t>-</w:t>
      </w:r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Постановления  №</w:t>
      </w:r>
      <w:proofErr w:type="gramEnd"/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</w:t>
      </w:r>
      <w:r w:rsidR="001A29C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81</w:t>
      </w:r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от</w:t>
      </w:r>
      <w:r w:rsidR="009C1DDC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05.05</w:t>
      </w:r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. 202</w:t>
      </w:r>
      <w:r w:rsidR="009C1DDC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2</w:t>
      </w:r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 «Об организации отдыха, оздоровления и занятости детей и подростков в Краснохолмском муниципальном округе в 202</w:t>
      </w:r>
      <w:r w:rsidR="009C1DDC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2</w:t>
      </w:r>
      <w:r w:rsidRPr="008E4374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году</w:t>
      </w:r>
    </w:p>
    <w:p w:rsidR="009C09B3" w:rsidRPr="000109EB" w:rsidRDefault="00683B01" w:rsidP="009C09B3">
      <w:pPr>
        <w:pStyle w:val="a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Летний отдых </w:t>
      </w:r>
      <w:r w:rsidR="00E40DFB">
        <w:rPr>
          <w:b/>
          <w:color w:val="0070C0"/>
          <w:sz w:val="28"/>
          <w:szCs w:val="28"/>
        </w:rPr>
        <w:t xml:space="preserve">учащихся в </w:t>
      </w:r>
      <w:proofErr w:type="gramStart"/>
      <w:r w:rsidR="00E40DFB">
        <w:rPr>
          <w:b/>
          <w:color w:val="0070C0"/>
          <w:sz w:val="28"/>
          <w:szCs w:val="28"/>
        </w:rPr>
        <w:t>20</w:t>
      </w:r>
      <w:r w:rsidR="003B025D">
        <w:rPr>
          <w:b/>
          <w:color w:val="0070C0"/>
          <w:sz w:val="28"/>
          <w:szCs w:val="28"/>
        </w:rPr>
        <w:t xml:space="preserve">22 </w:t>
      </w:r>
      <w:r w:rsidR="009C09B3" w:rsidRPr="000109EB">
        <w:rPr>
          <w:b/>
          <w:color w:val="0070C0"/>
          <w:sz w:val="28"/>
          <w:szCs w:val="28"/>
        </w:rPr>
        <w:t xml:space="preserve"> году</w:t>
      </w:r>
      <w:proofErr w:type="gramEnd"/>
      <w:r w:rsidR="009C09B3" w:rsidRPr="000109EB">
        <w:rPr>
          <w:b/>
          <w:color w:val="0070C0"/>
          <w:sz w:val="28"/>
          <w:szCs w:val="28"/>
        </w:rPr>
        <w:t xml:space="preserve">  организован по следующим направлениям:</w:t>
      </w:r>
    </w:p>
    <w:p w:rsidR="009C09B3" w:rsidRPr="002D5852" w:rsidRDefault="009C09B3" w:rsidP="009C09B3">
      <w:pPr>
        <w:pStyle w:val="a4"/>
        <w:rPr>
          <w:i w:val="0"/>
        </w:rPr>
      </w:pPr>
      <w:r w:rsidRPr="002D5852">
        <w:rPr>
          <w:i w:val="0"/>
        </w:rPr>
        <w:t>- организация пришкольного оздоровительного лагеря с дневным пребыванием детей «</w:t>
      </w:r>
      <w:proofErr w:type="gramStart"/>
      <w:r w:rsidRPr="002D5852">
        <w:rPr>
          <w:i w:val="0"/>
        </w:rPr>
        <w:t>Улыбка »</w:t>
      </w:r>
      <w:proofErr w:type="gramEnd"/>
      <w:r w:rsidRPr="002D5852">
        <w:rPr>
          <w:i w:val="0"/>
        </w:rPr>
        <w:t xml:space="preserve"> (далее читать: пришкольный лагерь) на базе школы  </w:t>
      </w:r>
    </w:p>
    <w:p w:rsidR="009C09B3" w:rsidRPr="002D5852" w:rsidRDefault="009C09B3" w:rsidP="009C09B3">
      <w:pPr>
        <w:pStyle w:val="a4"/>
        <w:rPr>
          <w:i w:val="0"/>
        </w:rPr>
      </w:pPr>
      <w:r w:rsidRPr="002D5852">
        <w:rPr>
          <w:i w:val="0"/>
        </w:rPr>
        <w:t xml:space="preserve">      - организация пришкольного спортивно –краеведческого   лагеря с дневным пребыванием детей «Пламя»» (далее читать: пришкольный лагерь) на базе школы                                                                                                                                                                                                                  </w:t>
      </w:r>
    </w:p>
    <w:p w:rsidR="009C09B3" w:rsidRPr="002D5852" w:rsidRDefault="009C09B3" w:rsidP="009C09B3">
      <w:pPr>
        <w:pStyle w:val="a4"/>
        <w:rPr>
          <w:i w:val="0"/>
        </w:rPr>
      </w:pPr>
      <w:r w:rsidRPr="002D5852">
        <w:rPr>
          <w:i w:val="0"/>
        </w:rPr>
        <w:t xml:space="preserve">- деятельность пришкольного </w:t>
      </w:r>
      <w:proofErr w:type="gramStart"/>
      <w:r w:rsidRPr="002D5852">
        <w:rPr>
          <w:i w:val="0"/>
        </w:rPr>
        <w:t>летнего  лагеря</w:t>
      </w:r>
      <w:proofErr w:type="gramEnd"/>
      <w:r w:rsidRPr="002D5852">
        <w:rPr>
          <w:i w:val="0"/>
        </w:rPr>
        <w:t xml:space="preserve">  труда и отдыха «Ровесник»</w:t>
      </w:r>
    </w:p>
    <w:p w:rsidR="009C09B3" w:rsidRPr="002D5852" w:rsidRDefault="009C09B3" w:rsidP="009C09B3">
      <w:pPr>
        <w:pStyle w:val="a4"/>
        <w:rPr>
          <w:i w:val="0"/>
        </w:rPr>
      </w:pPr>
      <w:r w:rsidRPr="002D5852">
        <w:rPr>
          <w:i w:val="0"/>
        </w:rPr>
        <w:t xml:space="preserve">-  </w:t>
      </w:r>
      <w:proofErr w:type="gramStart"/>
      <w:r w:rsidRPr="002D5852">
        <w:rPr>
          <w:i w:val="0"/>
        </w:rPr>
        <w:t>работа  школьной</w:t>
      </w:r>
      <w:proofErr w:type="gramEnd"/>
      <w:r w:rsidRPr="002D5852">
        <w:rPr>
          <w:i w:val="0"/>
        </w:rPr>
        <w:t xml:space="preserve">   трудовой  бригады   для   старшеклассников по  благоу</w:t>
      </w:r>
      <w:r w:rsidR="00DC1192" w:rsidRPr="002D5852">
        <w:rPr>
          <w:i w:val="0"/>
        </w:rPr>
        <w:t>стройству  школьн</w:t>
      </w:r>
      <w:r w:rsidR="002D5852" w:rsidRPr="002D5852">
        <w:rPr>
          <w:i w:val="0"/>
        </w:rPr>
        <w:t xml:space="preserve">ой  территории, территории </w:t>
      </w:r>
      <w:r w:rsidR="008D56D8">
        <w:rPr>
          <w:i w:val="0"/>
        </w:rPr>
        <w:t xml:space="preserve"> городского стадиона и ДЮСШ, помощи ветеранам </w:t>
      </w:r>
      <w:r w:rsidR="009C1DDC">
        <w:rPr>
          <w:i w:val="0"/>
        </w:rPr>
        <w:t>труда</w:t>
      </w:r>
      <w:r w:rsidR="008D56D8">
        <w:rPr>
          <w:i w:val="0"/>
        </w:rPr>
        <w:t>.</w:t>
      </w:r>
    </w:p>
    <w:p w:rsidR="009C09B3" w:rsidRPr="000109EB" w:rsidRDefault="009C09B3" w:rsidP="009C09B3">
      <w:pPr>
        <w:shd w:val="clear" w:color="auto" w:fill="FFFFFF"/>
        <w:spacing w:before="139"/>
        <w:ind w:left="43"/>
        <w:rPr>
          <w:rFonts w:ascii="Times New Roman" w:eastAsia="Times New Roman" w:hAnsi="Times New Roman" w:cs="Times New Roman"/>
          <w:b/>
          <w:bCs/>
          <w:i w:val="0"/>
          <w:color w:val="0070C0"/>
          <w:sz w:val="24"/>
          <w:szCs w:val="24"/>
          <w:lang w:val="ru-RU"/>
        </w:rPr>
      </w:pPr>
      <w:r w:rsidRPr="000109EB">
        <w:rPr>
          <w:rFonts w:ascii="Times New Roman" w:eastAsia="Times New Roman" w:hAnsi="Times New Roman" w:cs="Times New Roman"/>
          <w:b/>
          <w:bCs/>
          <w:i w:val="0"/>
          <w:color w:val="0070C0"/>
          <w:sz w:val="24"/>
          <w:szCs w:val="24"/>
          <w:lang w:val="ru-RU"/>
        </w:rPr>
        <w:t>Цель программы</w:t>
      </w:r>
    </w:p>
    <w:p w:rsidR="009C09B3" w:rsidRPr="00DC1192" w:rsidRDefault="009C09B3" w:rsidP="009C09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C1192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занятости, отдыха и оздоровления детей и подростков в</w:t>
      </w:r>
      <w:r w:rsidRPr="00DC1192">
        <w:rPr>
          <w:rFonts w:ascii="Times New Roman" w:hAnsi="Times New Roman" w:cs="Times New Roman"/>
          <w:i w:val="0"/>
          <w:sz w:val="24"/>
          <w:szCs w:val="24"/>
        </w:rPr>
        <w:t> </w:t>
      </w:r>
      <w:r w:rsidRPr="00DC1192">
        <w:rPr>
          <w:rFonts w:ascii="Times New Roman" w:hAnsi="Times New Roman" w:cs="Times New Roman"/>
          <w:i w:val="0"/>
          <w:sz w:val="24"/>
          <w:szCs w:val="24"/>
          <w:lang w:val="ru-RU"/>
        </w:rPr>
        <w:t>условиях образовательного учреждения, развитие лично</w:t>
      </w:r>
      <w:r w:rsidRPr="00DC119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сти ребёнка, заполнение его досугового пространства, активный творческий отдых в сочетании с трудовой и спортивной деятельностью.</w:t>
      </w:r>
    </w:p>
    <w:p w:rsidR="009C09B3" w:rsidRPr="00683B01" w:rsidRDefault="009C09B3" w:rsidP="009C09B3">
      <w:pPr>
        <w:shd w:val="clear" w:color="auto" w:fill="FFFFFF"/>
        <w:spacing w:before="130"/>
        <w:ind w:left="34"/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683B01">
        <w:rPr>
          <w:rFonts w:ascii="Times New Roman" w:eastAsia="Times New Roman" w:hAnsi="Times New Roman" w:cs="Times New Roman"/>
          <w:b/>
          <w:bCs/>
          <w:i w:val="0"/>
          <w:color w:val="0070C0"/>
          <w:sz w:val="24"/>
          <w:szCs w:val="24"/>
          <w:lang w:val="ru-RU"/>
        </w:rPr>
        <w:t>Задачи программы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Создать  условия</w:t>
      </w:r>
      <w:proofErr w:type="gramEnd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для оздоровления и восстановления физических и душевных сил детей и подростков;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Создать благоприятные условия для стабилизации и развития системы отдыха, досуга, оздоровления и занятости разных категорий детей в </w:t>
      </w:r>
      <w:proofErr w:type="gramStart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каникулярный  период</w:t>
      </w:r>
      <w:proofErr w:type="gramEnd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Обеспечить участие подростков в дополнительных образовательных программах, ориентированных на экологию, спорт, туризм, краеведение, патриотизм и т.д.;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Создать условия для развития детско-юношеского туризма, физической культуры и спорта;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Активизировать внедрение разнообразных форм отдыха и оздоровления детей и подростков в каникулярный период;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Обеспечить занятость в летний период подростков, находящихся в трудной жизненной ситуации, в обязательном порядке детей - сирот, детей, оставшихся без попечения родителей, детей с ограниченными возможностями из многодетных и неполных семей;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Обеспечить занятость детей «группы риска», что в свою очередь позволит сузить пространство девиантного поведения в подростковой среде;</w:t>
      </w:r>
    </w:p>
    <w:p w:rsidR="009C09B3" w:rsidRPr="002D5852" w:rsidRDefault="009C09B3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Развивать и укреплять связи школы, семьи, общественности, учреждений дополнительного образования детей, культуры, здравоохранения в организации каникулярного отдыха, занятости детей и подростков.</w:t>
      </w:r>
    </w:p>
    <w:p w:rsidR="009C09B3" w:rsidRPr="00A467D7" w:rsidRDefault="009C09B3" w:rsidP="009C09B3">
      <w:pPr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</w:tblGrid>
      <w:tr w:rsidR="009C09B3" w:rsidRPr="003D5270" w:rsidTr="009C09B3">
        <w:tc>
          <w:tcPr>
            <w:tcW w:w="2235" w:type="dxa"/>
          </w:tcPr>
          <w:p w:rsidR="009C09B3" w:rsidRPr="009C09B3" w:rsidRDefault="009C09B3" w:rsidP="0071143C">
            <w:pPr>
              <w:jc w:val="both"/>
              <w:rPr>
                <w:bCs/>
                <w:sz w:val="28"/>
                <w:lang w:val="ru-RU"/>
              </w:rPr>
            </w:pPr>
          </w:p>
        </w:tc>
      </w:tr>
    </w:tbl>
    <w:p w:rsidR="009C09B3" w:rsidRPr="000109EB" w:rsidRDefault="009C09B3" w:rsidP="00A467D7">
      <w:pPr>
        <w:shd w:val="clear" w:color="auto" w:fill="FFFFFF"/>
        <w:spacing w:before="480"/>
        <w:jc w:val="center"/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</w:pPr>
      <w:r w:rsidRPr="000109EB">
        <w:rPr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lang w:val="ru-RU"/>
        </w:rPr>
        <w:lastRenderedPageBreak/>
        <w:t>Концепция программы</w:t>
      </w:r>
    </w:p>
    <w:p w:rsidR="00922C05" w:rsidRPr="002D5852" w:rsidRDefault="00922C05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Развитие   личности   ребенка   определяется   социальными   условиями   и   его   внутренней позицией, которая формируется под воздействием семьи и среды общения.</w:t>
      </w:r>
    </w:p>
    <w:p w:rsidR="00922C05" w:rsidRPr="002D5852" w:rsidRDefault="00922C05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Содержание программы, формы и методы работы определяются, исходя из следующих принципов: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Гуманистической направленности воспитания, т.е. отношения к воспитанникам как к ответственным субъектам собственного развития;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Природосообразности</w:t>
      </w:r>
      <w:proofErr w:type="spellEnd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воспитания, т.е. воспитания сообразно полу и возрасту ребенка, исходя из научного понимания взаимосвязи природных и социокультурных процессов; формирования у детей ответственности за развитие самих себя, за экологические последствия своих действий и поведения;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Культуросообразности</w:t>
      </w:r>
      <w:proofErr w:type="spellEnd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 т.е. построения воспитательного процесса на основе общечеловеческих ценностей, в соответствии с ценностями и нормами национальной культуры и региональными традициями, не противоречащими общечеловеческим ценностям;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Эффективности социального воздействия, т.е. воспитания в коллективах различного типа, что позволяет ребенку расширить сферу общения, а значит, способствует формированию навыков социальной адаптации и самореализации;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Концентрации воспитания на развитие социальной и культурной компетенции личности;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Взаимосвязи педагогического управления и подросткового самоуправления, т.е. передачи   подросткам   меры   ответственности   за   организацию   деятельности   своего </w:t>
      </w:r>
      <w:proofErr w:type="gramStart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коллектива,  обеспечивающей</w:t>
      </w:r>
      <w:proofErr w:type="gramEnd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защиту  каждого  члена  коллектива   от негативных  проявлений  социума, охрану их  жизни  и  здоровья; 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Сочетания воспитательных и оздоровительных мероприятий, которое предполагает создание благоприятных условий для физического, социального и психологического благополучия подростка, на поддержку, коррекцию и развитие его здоровья</w:t>
      </w:r>
      <w:r w:rsid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 г</w:t>
      </w: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уманности и демократии.</w:t>
      </w:r>
    </w:p>
    <w:p w:rsidR="00922C05" w:rsidRPr="002D5852" w:rsidRDefault="00922C05" w:rsidP="00922C05">
      <w:pPr>
        <w:shd w:val="clear" w:color="auto" w:fill="FFFFFF"/>
        <w:tabs>
          <w:tab w:val="left" w:pos="230"/>
        </w:tabs>
        <w:spacing w:before="5" w:line="173" w:lineRule="exact"/>
        <w:ind w:right="43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922C05" w:rsidRPr="002D5852" w:rsidRDefault="00922C05" w:rsidP="00922C05">
      <w:pPr>
        <w:shd w:val="clear" w:color="auto" w:fill="FFFFFF"/>
        <w:spacing w:before="139"/>
        <w:ind w:left="34"/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b/>
          <w:bCs/>
          <w:i w:val="0"/>
          <w:color w:val="0070C0"/>
          <w:sz w:val="24"/>
          <w:szCs w:val="24"/>
          <w:lang w:val="ru-RU"/>
        </w:rPr>
        <w:t xml:space="preserve">                     Этапы выполнения программы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proofErr w:type="spellStart"/>
      <w:r w:rsidRPr="002D585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Диагностико</w:t>
      </w:r>
      <w:proofErr w:type="spellEnd"/>
      <w:r w:rsidRPr="002D585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 - информационный, </w:t>
      </w: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 течение которого идет координация работы всех субъектов, включенных в систему летнего отдыха, разработка и апробация программ летнего отдыха, изучение потребностей, выявление основных проблем.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Основной </w:t>
      </w: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 распространение положительного опыта, внедрение инноваций.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Аналитический </w:t>
      </w: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 отслеживание результатов деятельности в рамках программы, выработка рекомендаций и постановка новых задач.</w:t>
      </w:r>
    </w:p>
    <w:p w:rsidR="00922C05" w:rsidRPr="002D5852" w:rsidRDefault="00922C05" w:rsidP="002D5852">
      <w:pPr>
        <w:pStyle w:val="af4"/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b/>
          <w:bCs/>
          <w:i w:val="0"/>
          <w:color w:val="0070C0"/>
          <w:sz w:val="24"/>
          <w:szCs w:val="24"/>
          <w:lang w:val="ru-RU"/>
        </w:rPr>
        <w:t>Основное содержание программы и механизмы ее реализации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Реализация Программы будет осуществляться через систему конкретных мер нормативно-правового, кадрового, организационного, программно-методического, практического обеспечения.</w:t>
      </w:r>
    </w:p>
    <w:p w:rsidR="00922C05" w:rsidRPr="002D5852" w:rsidRDefault="00922C05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22C05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Нормативно- правовая база, программно- методическое обеспечение</w:t>
      </w:r>
    </w:p>
    <w:p w:rsidR="002D5852" w:rsidRPr="002D5852" w:rsidRDefault="002D5852" w:rsidP="002D5852">
      <w:pPr>
        <w:pStyle w:val="af4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Проведение мониторинга нормативно - правовой </w:t>
      </w:r>
      <w:proofErr w:type="gramStart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базы  оздоровительной</w:t>
      </w:r>
      <w:proofErr w:type="gramEnd"/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кампании.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Подготовка приказов   по организации оздоровительной кампании.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Разработка, апробация, коррект</w:t>
      </w:r>
      <w:r w:rsidR="00A467D7"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ировка </w:t>
      </w:r>
      <w:proofErr w:type="gramStart"/>
      <w:r w:rsidR="00A467D7"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программы  «</w:t>
      </w:r>
      <w:proofErr w:type="gramEnd"/>
      <w:r w:rsidR="00A467D7"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Каникул</w:t>
      </w:r>
      <w:r w:rsidR="008D56D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ы 20</w:t>
      </w:r>
      <w:r w:rsidR="008E4374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2</w:t>
      </w:r>
      <w:r w:rsid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2</w:t>
      </w: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».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Подготовка методических материалов по организации каникулярного отдыха.</w:t>
      </w:r>
    </w:p>
    <w:p w:rsidR="00922C05" w:rsidRPr="002D5852" w:rsidRDefault="00922C05" w:rsidP="002D585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Подготовка предложений по совершенствованию деятельности.</w:t>
      </w:r>
    </w:p>
    <w:p w:rsidR="00922C05" w:rsidRPr="000109EB" w:rsidRDefault="00922C05" w:rsidP="00736D4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0109EB">
        <w:rPr>
          <w:rFonts w:ascii="Times New Roman" w:hAnsi="Times New Roman" w:cs="Times New Roman"/>
          <w:b/>
          <w:bCs/>
          <w:i w:val="0"/>
          <w:color w:val="0070C0"/>
          <w:sz w:val="24"/>
          <w:szCs w:val="24"/>
          <w:lang w:val="ru-RU"/>
        </w:rPr>
        <w:lastRenderedPageBreak/>
        <w:t>Кадровое Обеспечение</w:t>
      </w:r>
    </w:p>
    <w:p w:rsidR="00922C05" w:rsidRPr="00922C05" w:rsidRDefault="00922C05" w:rsidP="00736D4D">
      <w:pPr>
        <w:pStyle w:val="Default"/>
        <w:jc w:val="center"/>
      </w:pPr>
      <w:r w:rsidRPr="00922C05">
        <w:t xml:space="preserve">В реализации программы участвуют опытные педагоги и воспитатели МБОУ «Краснохолмская </w:t>
      </w:r>
      <w:proofErr w:type="spellStart"/>
      <w:r w:rsidRPr="00922C05">
        <w:t>сош</w:t>
      </w:r>
      <w:proofErr w:type="spellEnd"/>
      <w:r w:rsidRPr="00922C05">
        <w:t xml:space="preserve"> №2 им. </w:t>
      </w:r>
      <w:proofErr w:type="spellStart"/>
      <w:r w:rsidRPr="00922C05">
        <w:t>С.Забавина</w:t>
      </w:r>
      <w:proofErr w:type="spellEnd"/>
      <w:r w:rsidRPr="00922C05">
        <w:t>»»; медработник школы – Мараева</w:t>
      </w:r>
      <w:r w:rsidR="00694622">
        <w:t xml:space="preserve"> Е.Н., </w:t>
      </w:r>
      <w:proofErr w:type="gramStart"/>
      <w:r w:rsidR="00694622">
        <w:t>заведующая  медиатекой</w:t>
      </w:r>
      <w:proofErr w:type="gramEnd"/>
      <w:r w:rsidR="00694622">
        <w:t xml:space="preserve">  </w:t>
      </w:r>
      <w:proofErr w:type="spellStart"/>
      <w:r w:rsidR="00694622">
        <w:t>Ш</w:t>
      </w:r>
      <w:r w:rsidRPr="00922C05">
        <w:t>аркова</w:t>
      </w:r>
      <w:proofErr w:type="spellEnd"/>
      <w:r w:rsidRPr="00922C05">
        <w:t xml:space="preserve"> Е.А., системный администратор  </w:t>
      </w:r>
      <w:proofErr w:type="spellStart"/>
      <w:r w:rsidRPr="00922C05">
        <w:t>Даузе</w:t>
      </w:r>
      <w:proofErr w:type="spellEnd"/>
      <w:r w:rsidRPr="00922C05">
        <w:t xml:space="preserve"> М.Г.</w:t>
      </w:r>
    </w:p>
    <w:p w:rsidR="00922C05" w:rsidRPr="00922C05" w:rsidRDefault="00922C05" w:rsidP="00922C05">
      <w:pPr>
        <w:pStyle w:val="Default"/>
        <w:rPr>
          <w:sz w:val="28"/>
          <w:szCs w:val="28"/>
        </w:rPr>
      </w:pPr>
    </w:p>
    <w:tbl>
      <w:tblPr>
        <w:tblW w:w="1017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77"/>
        <w:gridCol w:w="1019"/>
        <w:gridCol w:w="1016"/>
        <w:gridCol w:w="2035"/>
        <w:gridCol w:w="2039"/>
      </w:tblGrid>
      <w:tr w:rsidR="00922C05" w:rsidRPr="00922C05" w:rsidTr="00277359">
        <w:trPr>
          <w:trHeight w:val="128"/>
          <w:jc w:val="center"/>
        </w:trPr>
        <w:tc>
          <w:tcPr>
            <w:tcW w:w="5089" w:type="dxa"/>
            <w:gridSpan w:val="3"/>
          </w:tcPr>
          <w:p w:rsidR="00922C05" w:rsidRPr="00344FD0" w:rsidRDefault="00922C05" w:rsidP="00277359">
            <w:pPr>
              <w:pStyle w:val="Default"/>
              <w:rPr>
                <w:b/>
                <w:bCs/>
                <w:color w:val="00B050"/>
                <w:sz w:val="28"/>
                <w:szCs w:val="28"/>
              </w:rPr>
            </w:pPr>
            <w:r w:rsidRPr="00922C05">
              <w:rPr>
                <w:b/>
                <w:bCs/>
                <w:sz w:val="28"/>
                <w:szCs w:val="28"/>
              </w:rPr>
              <w:t xml:space="preserve">          </w:t>
            </w:r>
            <w:r w:rsidRPr="00344FD0">
              <w:rPr>
                <w:b/>
                <w:bCs/>
                <w:color w:val="00B050"/>
                <w:sz w:val="28"/>
                <w:szCs w:val="28"/>
              </w:rPr>
              <w:t xml:space="preserve">Лагерь «Улыбка»                                                                         </w:t>
            </w:r>
          </w:p>
          <w:p w:rsidR="00922C05" w:rsidRPr="00922C05" w:rsidRDefault="00922C05" w:rsidP="00277359">
            <w:pPr>
              <w:pStyle w:val="Default"/>
              <w:rPr>
                <w:sz w:val="28"/>
                <w:szCs w:val="28"/>
              </w:rPr>
            </w:pPr>
            <w:r w:rsidRPr="00922C05">
              <w:rPr>
                <w:b/>
                <w:bCs/>
              </w:rPr>
              <w:t xml:space="preserve">1смена                </w:t>
            </w:r>
            <w:r w:rsidR="00462443">
              <w:rPr>
                <w:b/>
                <w:bCs/>
              </w:rPr>
              <w:t xml:space="preserve">      </w:t>
            </w:r>
            <w:r w:rsidRPr="00922C05">
              <w:rPr>
                <w:b/>
                <w:bCs/>
              </w:rPr>
              <w:t xml:space="preserve"> 2 смена</w:t>
            </w:r>
            <w:r w:rsidRPr="00922C05"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2C05">
              <w:rPr>
                <w:b/>
                <w:bCs/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5090" w:type="dxa"/>
            <w:gridSpan w:val="3"/>
          </w:tcPr>
          <w:p w:rsidR="00922C05" w:rsidRPr="00922C05" w:rsidRDefault="00344FD0" w:rsidP="00277359">
            <w:pPr>
              <w:pStyle w:val="Default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      </w:t>
            </w:r>
            <w:r w:rsidR="00922C05" w:rsidRPr="00922C05">
              <w:rPr>
                <w:b/>
                <w:bCs/>
                <w:color w:val="C00000"/>
                <w:sz w:val="28"/>
                <w:szCs w:val="28"/>
              </w:rPr>
              <w:t>Лагерь «</w:t>
            </w:r>
            <w:proofErr w:type="gramStart"/>
            <w:r w:rsidR="00922C05" w:rsidRPr="00922C05">
              <w:rPr>
                <w:b/>
                <w:bCs/>
                <w:color w:val="C00000"/>
                <w:sz w:val="28"/>
                <w:szCs w:val="28"/>
              </w:rPr>
              <w:t xml:space="preserve">Пламя»   </w:t>
            </w:r>
            <w:proofErr w:type="gramEnd"/>
            <w:r w:rsidR="00922C05" w:rsidRPr="00922C05">
              <w:rPr>
                <w:b/>
                <w:bCs/>
                <w:color w:val="C00000"/>
                <w:sz w:val="28"/>
                <w:szCs w:val="28"/>
              </w:rPr>
              <w:t xml:space="preserve">                       </w:t>
            </w:r>
          </w:p>
        </w:tc>
      </w:tr>
      <w:tr w:rsidR="00922C05" w:rsidRPr="003B025D" w:rsidTr="00277359">
        <w:trPr>
          <w:trHeight w:val="383"/>
          <w:jc w:val="center"/>
        </w:trPr>
        <w:tc>
          <w:tcPr>
            <w:tcW w:w="2093" w:type="dxa"/>
          </w:tcPr>
          <w:p w:rsidR="00922C05" w:rsidRDefault="00922C05" w:rsidP="00277359">
            <w:pPr>
              <w:pStyle w:val="Default"/>
              <w:rPr>
                <w:sz w:val="23"/>
                <w:szCs w:val="23"/>
              </w:rPr>
            </w:pPr>
            <w:r w:rsidRPr="00922C05">
              <w:rPr>
                <w:b/>
                <w:sz w:val="23"/>
                <w:szCs w:val="23"/>
              </w:rPr>
              <w:t>Начальник лагеря</w:t>
            </w:r>
            <w:r w:rsidRPr="00922C05">
              <w:rPr>
                <w:sz w:val="23"/>
                <w:szCs w:val="23"/>
              </w:rPr>
              <w:t>:</w:t>
            </w:r>
          </w:p>
          <w:p w:rsidR="00B3451E" w:rsidRPr="00B3451E" w:rsidRDefault="003B025D" w:rsidP="002773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Виноградова В.В.</w:t>
            </w:r>
          </w:p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  <w:p w:rsidR="00A467D7" w:rsidRDefault="00922C05" w:rsidP="00C46F33">
            <w:pPr>
              <w:pStyle w:val="Default"/>
              <w:rPr>
                <w:rFonts w:eastAsia="Times New Roman"/>
                <w:lang w:eastAsia="ru-RU"/>
              </w:rPr>
            </w:pPr>
            <w:r w:rsidRPr="00922C05">
              <w:rPr>
                <w:b/>
                <w:bCs/>
                <w:sz w:val="23"/>
                <w:szCs w:val="23"/>
              </w:rPr>
              <w:t>Воспитатели:</w:t>
            </w:r>
          </w:p>
          <w:p w:rsidR="008E4374" w:rsidRPr="00922C05" w:rsidRDefault="008E4374" w:rsidP="008E4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Исакова Е.Н.</w:t>
            </w:r>
          </w:p>
          <w:p w:rsidR="00344FD0" w:rsidRDefault="008E4374" w:rsidP="008E437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Бакурина</w:t>
            </w:r>
            <w:proofErr w:type="spellEnd"/>
            <w:r>
              <w:rPr>
                <w:sz w:val="23"/>
                <w:szCs w:val="23"/>
              </w:rPr>
              <w:t xml:space="preserve"> Е.В.</w:t>
            </w:r>
          </w:p>
          <w:p w:rsidR="003B025D" w:rsidRDefault="003B025D" w:rsidP="003B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Лебедева Г.В.</w:t>
            </w:r>
          </w:p>
          <w:p w:rsidR="003B025D" w:rsidRPr="00922C05" w:rsidRDefault="003B025D" w:rsidP="003B025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70206">
              <w:rPr>
                <w:color w:val="auto"/>
                <w:sz w:val="23"/>
                <w:szCs w:val="23"/>
              </w:rPr>
              <w:t>Джамалаева</w:t>
            </w:r>
            <w:proofErr w:type="spellEnd"/>
            <w:r w:rsidRPr="00A70206">
              <w:rPr>
                <w:color w:val="auto"/>
                <w:sz w:val="23"/>
                <w:szCs w:val="23"/>
              </w:rPr>
              <w:t xml:space="preserve"> Е.В</w:t>
            </w:r>
            <w:r>
              <w:rPr>
                <w:sz w:val="23"/>
                <w:szCs w:val="23"/>
              </w:rPr>
              <w:t>.</w:t>
            </w:r>
          </w:p>
          <w:p w:rsidR="003B025D" w:rsidRDefault="003B025D" w:rsidP="003B025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682060">
              <w:rPr>
                <w:rFonts w:eastAsia="Times New Roman"/>
                <w:color w:val="auto"/>
                <w:lang w:eastAsia="ru-RU"/>
              </w:rPr>
              <w:t>Симанова</w:t>
            </w:r>
            <w:proofErr w:type="spellEnd"/>
            <w:r w:rsidRPr="00682060">
              <w:rPr>
                <w:rFonts w:eastAsia="Times New Roman"/>
                <w:color w:val="auto"/>
                <w:lang w:eastAsia="ru-RU"/>
              </w:rPr>
              <w:t xml:space="preserve"> Л.В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  <w:p w:rsidR="003B025D" w:rsidRPr="00922C05" w:rsidRDefault="003B025D" w:rsidP="003B025D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Кормильцева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Т.В.</w:t>
            </w:r>
          </w:p>
          <w:p w:rsidR="003B025D" w:rsidRPr="008E4374" w:rsidRDefault="003B025D" w:rsidP="003B025D">
            <w:pPr>
              <w:pStyle w:val="Default"/>
              <w:rPr>
                <w:bCs/>
                <w:color w:val="auto"/>
              </w:rPr>
            </w:pPr>
            <w:r w:rsidRPr="008E4374">
              <w:rPr>
                <w:bCs/>
                <w:color w:val="auto"/>
              </w:rPr>
              <w:t>Хрусталёва С.Ю.</w:t>
            </w:r>
          </w:p>
          <w:p w:rsidR="003B025D" w:rsidRPr="008E4374" w:rsidRDefault="003B025D" w:rsidP="003B025D">
            <w:pPr>
              <w:pStyle w:val="Default"/>
              <w:rPr>
                <w:bCs/>
                <w:color w:val="auto"/>
              </w:rPr>
            </w:pPr>
            <w:r w:rsidRPr="008E4374">
              <w:rPr>
                <w:bCs/>
                <w:color w:val="auto"/>
              </w:rPr>
              <w:t>Белякова С.А.</w:t>
            </w:r>
          </w:p>
          <w:p w:rsidR="003B025D" w:rsidRPr="003B025D" w:rsidRDefault="003B025D" w:rsidP="003B025D">
            <w:pPr>
              <w:pStyle w:val="Default"/>
              <w:rPr>
                <w:bCs/>
                <w:color w:val="auto"/>
              </w:rPr>
            </w:pPr>
            <w:r w:rsidRPr="003B025D">
              <w:rPr>
                <w:bCs/>
                <w:color w:val="auto"/>
              </w:rPr>
              <w:t>Орлов В.А.</w:t>
            </w:r>
          </w:p>
          <w:p w:rsidR="008E4374" w:rsidRPr="003B025D" w:rsidRDefault="003B025D" w:rsidP="003B025D">
            <w:pPr>
              <w:pStyle w:val="Default"/>
              <w:rPr>
                <w:bCs/>
                <w:color w:val="auto"/>
              </w:rPr>
            </w:pPr>
            <w:r w:rsidRPr="003B025D">
              <w:rPr>
                <w:bCs/>
                <w:color w:val="auto"/>
              </w:rPr>
              <w:t>Киселёва Т.А.</w:t>
            </w:r>
          </w:p>
          <w:p w:rsidR="003B025D" w:rsidRDefault="003B025D" w:rsidP="00A70206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:rsidR="003B025D" w:rsidRDefault="003B025D" w:rsidP="00A70206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:rsidR="00922C05" w:rsidRPr="00344FD0" w:rsidRDefault="00922C05" w:rsidP="00A70206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  <w:r w:rsidRPr="00344FD0">
              <w:rPr>
                <w:b/>
                <w:bCs/>
                <w:color w:val="0070C0"/>
                <w:sz w:val="28"/>
                <w:szCs w:val="28"/>
              </w:rPr>
              <w:t>Лагерь</w:t>
            </w:r>
            <w:r w:rsidRPr="00344FD0">
              <w:rPr>
                <w:b/>
                <w:color w:val="0070C0"/>
                <w:sz w:val="28"/>
                <w:szCs w:val="28"/>
              </w:rPr>
              <w:t xml:space="preserve">   </w:t>
            </w:r>
            <w:proofErr w:type="gramStart"/>
            <w:r w:rsidRPr="00344FD0">
              <w:rPr>
                <w:b/>
                <w:color w:val="0070C0"/>
                <w:sz w:val="28"/>
                <w:szCs w:val="28"/>
              </w:rPr>
              <w:t>труда  и</w:t>
            </w:r>
            <w:proofErr w:type="gramEnd"/>
            <w:r w:rsidRPr="00344FD0">
              <w:rPr>
                <w:b/>
                <w:color w:val="0070C0"/>
                <w:sz w:val="28"/>
                <w:szCs w:val="28"/>
              </w:rPr>
              <w:t xml:space="preserve">  отдыха</w:t>
            </w:r>
          </w:p>
          <w:p w:rsidR="00922C05" w:rsidRPr="00922C05" w:rsidRDefault="00922C05" w:rsidP="00A70206">
            <w:pPr>
              <w:pStyle w:val="Default"/>
              <w:jc w:val="center"/>
              <w:rPr>
                <w:b/>
              </w:rPr>
            </w:pPr>
            <w:r w:rsidRPr="00922C05">
              <w:rPr>
                <w:b/>
              </w:rPr>
              <w:t>1 смена</w:t>
            </w:r>
          </w:p>
          <w:p w:rsidR="00922C05" w:rsidRPr="00682060" w:rsidRDefault="00922C05" w:rsidP="00A70206">
            <w:pPr>
              <w:pStyle w:val="Default"/>
              <w:jc w:val="center"/>
              <w:rPr>
                <w:b/>
                <w:color w:val="0070C0"/>
              </w:rPr>
            </w:pPr>
            <w:r w:rsidRPr="00922C05">
              <w:rPr>
                <w:b/>
              </w:rPr>
              <w:t xml:space="preserve">Начальник </w:t>
            </w:r>
            <w:r w:rsidRPr="00682060">
              <w:rPr>
                <w:b/>
                <w:color w:val="000000" w:themeColor="text1"/>
              </w:rPr>
              <w:t>лагеря</w:t>
            </w:r>
            <w:r w:rsidR="00C46F33" w:rsidRPr="00682060">
              <w:rPr>
                <w:b/>
                <w:color w:val="000000" w:themeColor="text1"/>
              </w:rPr>
              <w:t>:</w:t>
            </w:r>
          </w:p>
          <w:p w:rsidR="003B025D" w:rsidRPr="003B025D" w:rsidRDefault="003B025D" w:rsidP="00A70206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  <w:r w:rsidRPr="003B025D">
              <w:rPr>
                <w:b/>
                <w:color w:val="0070C0"/>
                <w:sz w:val="28"/>
                <w:szCs w:val="28"/>
              </w:rPr>
              <w:t>Лебедева С.К.</w:t>
            </w:r>
          </w:p>
          <w:p w:rsidR="00A70206" w:rsidRPr="00922C05" w:rsidRDefault="00922C05" w:rsidP="00A70206">
            <w:pPr>
              <w:pStyle w:val="Default"/>
              <w:jc w:val="center"/>
              <w:rPr>
                <w:b/>
              </w:rPr>
            </w:pPr>
            <w:r w:rsidRPr="00922C05">
              <w:rPr>
                <w:b/>
              </w:rPr>
              <w:t>Воспитатели:</w:t>
            </w:r>
          </w:p>
          <w:p w:rsidR="009C2C40" w:rsidRDefault="009C2C40" w:rsidP="009C2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3B025D">
              <w:rPr>
                <w:sz w:val="23"/>
                <w:szCs w:val="23"/>
              </w:rPr>
              <w:t>Андреева О.А.</w:t>
            </w:r>
          </w:p>
          <w:p w:rsidR="009C2C40" w:rsidRDefault="009C2C40" w:rsidP="009C2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277359" w:rsidRPr="00682060" w:rsidRDefault="00277359" w:rsidP="00A702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922C05" w:rsidRDefault="00922C05" w:rsidP="00277359">
            <w:pPr>
              <w:pStyle w:val="Default"/>
              <w:rPr>
                <w:sz w:val="23"/>
                <w:szCs w:val="23"/>
              </w:rPr>
            </w:pPr>
            <w:r w:rsidRPr="00922C05">
              <w:rPr>
                <w:b/>
                <w:sz w:val="23"/>
                <w:szCs w:val="23"/>
              </w:rPr>
              <w:t xml:space="preserve">Начальник </w:t>
            </w:r>
            <w:proofErr w:type="gramStart"/>
            <w:r w:rsidRPr="00922C05">
              <w:rPr>
                <w:b/>
                <w:sz w:val="23"/>
                <w:szCs w:val="23"/>
              </w:rPr>
              <w:t>лагеря</w:t>
            </w:r>
            <w:r w:rsidRPr="00922C05">
              <w:rPr>
                <w:sz w:val="23"/>
                <w:szCs w:val="23"/>
              </w:rPr>
              <w:t>:</w:t>
            </w:r>
            <w:r w:rsidR="008E04AA" w:rsidRPr="00A70206">
              <w:rPr>
                <w:rFonts w:eastAsia="Times New Roman"/>
                <w:b/>
                <w:color w:val="00B050"/>
                <w:lang w:eastAsia="ru-RU"/>
              </w:rPr>
              <w:t>.</w:t>
            </w:r>
            <w:proofErr w:type="gramEnd"/>
          </w:p>
          <w:p w:rsidR="00E40DFB" w:rsidRPr="00E40DFB" w:rsidRDefault="008E4374" w:rsidP="00E40DFB">
            <w:pPr>
              <w:pStyle w:val="Default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К</w:t>
            </w:r>
            <w:r w:rsidR="003B025D">
              <w:rPr>
                <w:b/>
                <w:color w:val="00B050"/>
                <w:sz w:val="23"/>
                <w:szCs w:val="23"/>
              </w:rPr>
              <w:t>анина О.В</w:t>
            </w:r>
            <w:r>
              <w:rPr>
                <w:b/>
                <w:color w:val="00B050"/>
                <w:sz w:val="23"/>
                <w:szCs w:val="23"/>
              </w:rPr>
              <w:t>.</w:t>
            </w:r>
            <w:r w:rsidR="00E40DFB" w:rsidRPr="00E40DFB">
              <w:rPr>
                <w:b/>
                <w:color w:val="00B050"/>
                <w:sz w:val="23"/>
                <w:szCs w:val="23"/>
              </w:rPr>
              <w:t xml:space="preserve">    </w:t>
            </w:r>
          </w:p>
          <w:p w:rsidR="00736D4D" w:rsidRDefault="00736D4D" w:rsidP="00C46F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  <w:r w:rsidRPr="00922C05">
              <w:rPr>
                <w:b/>
                <w:bCs/>
                <w:sz w:val="23"/>
                <w:szCs w:val="23"/>
              </w:rPr>
              <w:t xml:space="preserve">Воспитатели: </w:t>
            </w:r>
            <w:r w:rsidRPr="00922C05">
              <w:rPr>
                <w:sz w:val="23"/>
                <w:szCs w:val="23"/>
              </w:rPr>
              <w:t xml:space="preserve"> </w:t>
            </w:r>
          </w:p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  <w:p w:rsidR="003B025D" w:rsidRDefault="003B025D" w:rsidP="003B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Ганина Н.В.</w:t>
            </w:r>
          </w:p>
          <w:p w:rsidR="003B025D" w:rsidRDefault="003B025D" w:rsidP="003B025D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Коротаева О.Ю.</w:t>
            </w:r>
          </w:p>
          <w:p w:rsidR="00922C05" w:rsidRPr="00922C05" w:rsidRDefault="003B025D" w:rsidP="00277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Корвина О.А.</w:t>
            </w:r>
          </w:p>
          <w:p w:rsidR="00922C05" w:rsidRPr="00922C05" w:rsidRDefault="003B025D" w:rsidP="002773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Cs/>
                <w:color w:val="auto"/>
              </w:rPr>
              <w:t>Сигова</w:t>
            </w:r>
            <w:proofErr w:type="spellEnd"/>
            <w:r>
              <w:rPr>
                <w:bCs/>
                <w:color w:val="auto"/>
              </w:rPr>
              <w:t xml:space="preserve"> О.В</w:t>
            </w:r>
          </w:p>
          <w:p w:rsidR="00922C05" w:rsidRPr="00922C05" w:rsidRDefault="003B025D" w:rsidP="00277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Петухова Е.А.</w:t>
            </w:r>
          </w:p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9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"/>
              <w:gridCol w:w="408"/>
              <w:gridCol w:w="326"/>
              <w:gridCol w:w="490"/>
              <w:gridCol w:w="816"/>
              <w:gridCol w:w="408"/>
              <w:gridCol w:w="244"/>
              <w:gridCol w:w="980"/>
              <w:gridCol w:w="978"/>
              <w:gridCol w:w="246"/>
              <w:gridCol w:w="408"/>
              <w:gridCol w:w="816"/>
              <w:gridCol w:w="488"/>
              <w:gridCol w:w="328"/>
              <w:gridCol w:w="408"/>
              <w:gridCol w:w="1224"/>
            </w:tblGrid>
            <w:tr w:rsidR="00922C05" w:rsidRPr="00922C05" w:rsidTr="00277359">
              <w:trPr>
                <w:trHeight w:val="1366"/>
              </w:trPr>
              <w:tc>
                <w:tcPr>
                  <w:tcW w:w="1224" w:type="dxa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24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24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Количество детей за счет областного и местного бюджета </w:t>
                  </w:r>
                </w:p>
              </w:tc>
              <w:tc>
                <w:tcPr>
                  <w:tcW w:w="1224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Количество детей за счет ТОСЗН </w:t>
                  </w:r>
                </w:p>
              </w:tc>
              <w:tc>
                <w:tcPr>
                  <w:tcW w:w="1224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Количество детей за счет областного и местного бюджета </w:t>
                  </w:r>
                </w:p>
              </w:tc>
              <w:tc>
                <w:tcPr>
                  <w:tcW w:w="1224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Количество детей за счет ТОСЗН </w:t>
                  </w:r>
                </w:p>
              </w:tc>
              <w:tc>
                <w:tcPr>
                  <w:tcW w:w="1224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Областной/местный бюджет </w:t>
                  </w:r>
                </w:p>
              </w:tc>
              <w:tc>
                <w:tcPr>
                  <w:tcW w:w="1224" w:type="dxa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ТОСЗН </w:t>
                  </w:r>
                </w:p>
              </w:tc>
            </w:tr>
            <w:tr w:rsidR="00922C05" w:rsidRPr="00922C05" w:rsidTr="00277359">
              <w:trPr>
                <w:trHeight w:val="387"/>
              </w:trPr>
              <w:tc>
                <w:tcPr>
                  <w:tcW w:w="1958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58" w:type="dxa"/>
                  <w:gridSpan w:val="4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sz w:val="23"/>
                      <w:szCs w:val="23"/>
                    </w:rPr>
                    <w:t xml:space="preserve">18 дней </w:t>
                  </w:r>
                </w:p>
              </w:tc>
              <w:tc>
                <w:tcPr>
                  <w:tcW w:w="1958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sz w:val="23"/>
                      <w:szCs w:val="23"/>
                    </w:rPr>
                    <w:t xml:space="preserve">18 дней </w:t>
                  </w:r>
                </w:p>
              </w:tc>
              <w:tc>
                <w:tcPr>
                  <w:tcW w:w="1958" w:type="dxa"/>
                  <w:gridSpan w:val="4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161 </w:t>
                  </w:r>
                </w:p>
              </w:tc>
              <w:tc>
                <w:tcPr>
                  <w:tcW w:w="1960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17 </w:t>
                  </w:r>
                </w:p>
              </w:tc>
            </w:tr>
            <w:tr w:rsidR="00922C05" w:rsidRPr="00922C05" w:rsidTr="00277359">
              <w:trPr>
                <w:trHeight w:val="107"/>
              </w:trPr>
              <w:tc>
                <w:tcPr>
                  <w:tcW w:w="1632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32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632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56 </w:t>
                  </w:r>
                </w:p>
              </w:tc>
              <w:tc>
                <w:tcPr>
                  <w:tcW w:w="1632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7 </w:t>
                  </w:r>
                </w:p>
              </w:tc>
              <w:tc>
                <w:tcPr>
                  <w:tcW w:w="1632" w:type="dxa"/>
                  <w:gridSpan w:val="3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10 </w:t>
                  </w:r>
                </w:p>
              </w:tc>
              <w:tc>
                <w:tcPr>
                  <w:tcW w:w="1632" w:type="dxa"/>
                  <w:gridSpan w:val="2"/>
                </w:tcPr>
                <w:p w:rsidR="00922C05" w:rsidRPr="00922C05" w:rsidRDefault="00922C05" w:rsidP="00277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2C05">
                    <w:rPr>
                      <w:b/>
                      <w:bCs/>
                      <w:sz w:val="23"/>
                      <w:szCs w:val="23"/>
                    </w:rPr>
                    <w:t xml:space="preserve">- </w:t>
                  </w:r>
                </w:p>
              </w:tc>
            </w:tr>
          </w:tbl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2"/>
          </w:tcPr>
          <w:p w:rsidR="00922C05" w:rsidRDefault="00922C05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467D7" w:rsidRPr="00682060" w:rsidRDefault="00B3451E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6D4D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922C05" w:rsidRPr="00922C05">
              <w:rPr>
                <w:b/>
                <w:bCs/>
                <w:sz w:val="23"/>
                <w:szCs w:val="23"/>
              </w:rPr>
              <w:t xml:space="preserve">                </w:t>
            </w:r>
          </w:p>
          <w:p w:rsidR="00683B01" w:rsidRPr="00922C05" w:rsidRDefault="00683B01" w:rsidP="00A702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</w:tcPr>
          <w:p w:rsidR="00922C05" w:rsidRPr="00922C05" w:rsidRDefault="009C2C40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922C05" w:rsidRPr="00922C05">
              <w:rPr>
                <w:b/>
                <w:bCs/>
                <w:sz w:val="23"/>
                <w:szCs w:val="23"/>
              </w:rPr>
              <w:t xml:space="preserve"> смена</w:t>
            </w:r>
          </w:p>
          <w:p w:rsidR="00B3451E" w:rsidRDefault="00922C05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22C05">
              <w:rPr>
                <w:b/>
                <w:bCs/>
                <w:sz w:val="23"/>
                <w:szCs w:val="23"/>
              </w:rPr>
              <w:t>Начальник лагеря:</w:t>
            </w:r>
          </w:p>
          <w:p w:rsidR="00682060" w:rsidRPr="00682060" w:rsidRDefault="008E4374" w:rsidP="00682060">
            <w:pPr>
              <w:pStyle w:val="Default"/>
              <w:rPr>
                <w:b/>
                <w:bCs/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Титова С.В.</w:t>
            </w:r>
          </w:p>
          <w:p w:rsidR="00683B01" w:rsidRDefault="00683B01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22C05" w:rsidRDefault="00922C05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22C05">
              <w:rPr>
                <w:b/>
                <w:bCs/>
                <w:sz w:val="23"/>
                <w:szCs w:val="23"/>
              </w:rPr>
              <w:t>Воспитатели:</w:t>
            </w:r>
          </w:p>
          <w:p w:rsidR="009C2C40" w:rsidRPr="00682060" w:rsidRDefault="009C2C40" w:rsidP="009C2C40">
            <w:pPr>
              <w:pStyle w:val="Default"/>
              <w:rPr>
                <w:bCs/>
                <w:sz w:val="23"/>
                <w:szCs w:val="23"/>
              </w:rPr>
            </w:pPr>
            <w:r w:rsidRPr="00682060">
              <w:rPr>
                <w:bCs/>
                <w:sz w:val="23"/>
                <w:szCs w:val="23"/>
              </w:rPr>
              <w:t>Кудрявцева Е.В.</w:t>
            </w:r>
          </w:p>
          <w:p w:rsidR="009C2C40" w:rsidRDefault="009C2C40" w:rsidP="003B025D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Ласточкина Н.А.</w:t>
            </w:r>
          </w:p>
          <w:p w:rsidR="009C2C40" w:rsidRDefault="009C2C40" w:rsidP="003B025D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Никонова Е.С.</w:t>
            </w:r>
          </w:p>
          <w:p w:rsidR="009C2C40" w:rsidRDefault="009C2C40" w:rsidP="009C2C40">
            <w:pPr>
              <w:pStyle w:val="Default"/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  <w:p w:rsid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  <w:p w:rsidR="00682060" w:rsidRPr="00922C05" w:rsidRDefault="00682060" w:rsidP="00277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9" w:type="dxa"/>
          </w:tcPr>
          <w:p w:rsidR="00922C05" w:rsidRPr="00922C05" w:rsidRDefault="003B025D" w:rsidP="002773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922C05" w:rsidRPr="00922C05">
              <w:rPr>
                <w:b/>
                <w:bCs/>
                <w:sz w:val="23"/>
                <w:szCs w:val="23"/>
              </w:rPr>
              <w:t xml:space="preserve"> смена                       </w:t>
            </w:r>
          </w:p>
          <w:p w:rsidR="00922C05" w:rsidRDefault="00922C05" w:rsidP="00277359">
            <w:pPr>
              <w:pStyle w:val="Default"/>
              <w:rPr>
                <w:bCs/>
                <w:sz w:val="23"/>
                <w:szCs w:val="23"/>
              </w:rPr>
            </w:pPr>
            <w:r w:rsidRPr="00922C05">
              <w:rPr>
                <w:b/>
                <w:bCs/>
                <w:sz w:val="23"/>
                <w:szCs w:val="23"/>
              </w:rPr>
              <w:t>Начальник лагеря:</w:t>
            </w:r>
            <w:r w:rsidR="00501AF8" w:rsidRPr="00922C05">
              <w:rPr>
                <w:bCs/>
                <w:sz w:val="23"/>
                <w:szCs w:val="23"/>
              </w:rPr>
              <w:t xml:space="preserve"> </w:t>
            </w:r>
          </w:p>
          <w:p w:rsidR="009C2C40" w:rsidRPr="00682060" w:rsidRDefault="003B025D" w:rsidP="009C2C4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Чистякова Л.А.</w:t>
            </w:r>
          </w:p>
          <w:p w:rsidR="009C1DDC" w:rsidRDefault="009C1DDC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22C05" w:rsidRDefault="00922C05" w:rsidP="0027735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22C05">
              <w:rPr>
                <w:b/>
                <w:bCs/>
                <w:sz w:val="23"/>
                <w:szCs w:val="23"/>
              </w:rPr>
              <w:t>Воспитатели:</w:t>
            </w:r>
          </w:p>
          <w:p w:rsidR="003B025D" w:rsidRDefault="009C2C40" w:rsidP="003B025D">
            <w:pPr>
              <w:pStyle w:val="Default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682060">
              <w:rPr>
                <w:color w:val="000000" w:themeColor="text1"/>
                <w:sz w:val="23"/>
                <w:szCs w:val="23"/>
              </w:rPr>
              <w:t>Афанасьева И.С</w:t>
            </w:r>
            <w:r w:rsidR="003B025D" w:rsidRPr="00682060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3B025D" w:rsidRPr="00682060">
              <w:rPr>
                <w:bCs/>
                <w:color w:val="000000" w:themeColor="text1"/>
                <w:sz w:val="23"/>
                <w:szCs w:val="23"/>
              </w:rPr>
              <w:t>Ёжина</w:t>
            </w:r>
            <w:proofErr w:type="spellEnd"/>
            <w:r w:rsidR="003B025D" w:rsidRPr="00682060">
              <w:rPr>
                <w:bCs/>
                <w:color w:val="000000" w:themeColor="text1"/>
                <w:sz w:val="23"/>
                <w:szCs w:val="23"/>
              </w:rPr>
              <w:t xml:space="preserve"> Л.Л.</w:t>
            </w:r>
          </w:p>
          <w:p w:rsidR="003B025D" w:rsidRDefault="003B025D" w:rsidP="003B025D">
            <w:pPr>
              <w:pStyle w:val="Default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bCs/>
                <w:color w:val="000000" w:themeColor="text1"/>
                <w:sz w:val="23"/>
                <w:szCs w:val="23"/>
              </w:rPr>
              <w:t>Шаркова</w:t>
            </w:r>
            <w:proofErr w:type="spellEnd"/>
            <w:r>
              <w:rPr>
                <w:bCs/>
                <w:color w:val="000000" w:themeColor="text1"/>
                <w:sz w:val="23"/>
                <w:szCs w:val="23"/>
              </w:rPr>
              <w:t xml:space="preserve"> Е.А.</w:t>
            </w:r>
          </w:p>
          <w:p w:rsidR="00922C05" w:rsidRPr="00922C05" w:rsidRDefault="00922C05" w:rsidP="009C2C40">
            <w:pPr>
              <w:pStyle w:val="Default"/>
              <w:rPr>
                <w:sz w:val="23"/>
                <w:szCs w:val="23"/>
              </w:rPr>
            </w:pPr>
          </w:p>
        </w:tc>
      </w:tr>
      <w:tr w:rsidR="00922C05" w:rsidRPr="00683B01" w:rsidTr="00277359">
        <w:trPr>
          <w:trHeight w:val="1489"/>
          <w:jc w:val="center"/>
        </w:trPr>
        <w:tc>
          <w:tcPr>
            <w:tcW w:w="2093" w:type="dxa"/>
          </w:tcPr>
          <w:p w:rsidR="00922C05" w:rsidRPr="00922C05" w:rsidRDefault="00922C05" w:rsidP="00E43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7" w:type="dxa"/>
          </w:tcPr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2"/>
          </w:tcPr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  <w:r w:rsidRPr="00922C0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35" w:type="dxa"/>
          </w:tcPr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9" w:type="dxa"/>
          </w:tcPr>
          <w:p w:rsidR="00922C05" w:rsidRPr="00922C05" w:rsidRDefault="00922C05" w:rsidP="002773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22C05" w:rsidRPr="00F254C5" w:rsidRDefault="00922C05" w:rsidP="00922C05">
      <w:pPr>
        <w:shd w:val="clear" w:color="auto" w:fill="FFFFFF"/>
        <w:spacing w:before="178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</w:p>
    <w:p w:rsidR="00922C05" w:rsidRPr="009C1DDC" w:rsidRDefault="00922C05" w:rsidP="0069462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Подбор и расстановка кадров.</w:t>
      </w:r>
    </w:p>
    <w:p w:rsidR="00922C05" w:rsidRPr="009C1DDC" w:rsidRDefault="00922C05" w:rsidP="0069462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Участие  в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районных  тематических  совещаниях по каникулярному  отдыху</w:t>
      </w:r>
    </w:p>
    <w:p w:rsidR="00922C05" w:rsidRPr="009C1DDC" w:rsidRDefault="00922C05" w:rsidP="0069462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Тематические совещания </w:t>
      </w: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  педагогами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- организаторами  каникулярного  отдыха.</w:t>
      </w:r>
    </w:p>
    <w:p w:rsidR="00922C05" w:rsidRPr="009C1DDC" w:rsidRDefault="00922C05" w:rsidP="0069462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Собеседования с руководителями </w:t>
      </w: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учреждений  дополнительного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образования по вопросу организации  оздоровительной  работы с детьми (</w:t>
      </w:r>
      <w:r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в течение всего организационного периода)</w:t>
      </w: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</w:p>
    <w:p w:rsidR="00922C05" w:rsidRPr="009C1DDC" w:rsidRDefault="00922C05" w:rsidP="0069462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Участие  в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Координационном  Совете по организации  каникулярного отдыха в администрации </w:t>
      </w:r>
      <w:r w:rsidR="003B025D"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округа </w:t>
      </w: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(</w:t>
      </w:r>
      <w:r w:rsidR="007325C5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="00736D4D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май </w:t>
      </w:r>
      <w:r w:rsidR="00682060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20</w:t>
      </w:r>
      <w:r w:rsidR="009C2C40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2</w:t>
      </w:r>
      <w:r w:rsidR="003B025D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2</w:t>
      </w:r>
      <w:r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г.).</w:t>
      </w:r>
    </w:p>
    <w:p w:rsidR="00922C05" w:rsidRPr="009C1DDC" w:rsidRDefault="00922C05" w:rsidP="0069462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Подведение </w:t>
      </w: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итогов  оздоровительной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работы </w:t>
      </w:r>
      <w:r w:rsidR="00E81CBB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(до 30 августа 20</w:t>
      </w:r>
      <w:r w:rsidR="009C2C40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2</w:t>
      </w:r>
      <w:r w:rsidR="003B025D"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2</w:t>
      </w:r>
      <w:r w:rsidRPr="009C1DD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г.)</w:t>
      </w:r>
    </w:p>
    <w:p w:rsidR="00694622" w:rsidRPr="009C1DDC" w:rsidRDefault="00694622" w:rsidP="0069462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694622" w:rsidRPr="009C1DDC" w:rsidRDefault="00694622" w:rsidP="00694622">
      <w:pPr>
        <w:pStyle w:val="af4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22C05" w:rsidRPr="009C1DDC" w:rsidRDefault="00922C05" w:rsidP="00922C05">
      <w:pPr>
        <w:shd w:val="clear" w:color="auto" w:fill="FFFFFF"/>
        <w:tabs>
          <w:tab w:val="left" w:pos="235"/>
        </w:tabs>
        <w:spacing w:before="5" w:line="178" w:lineRule="exact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46F33" w:rsidRPr="009C1DDC" w:rsidRDefault="00C46F33" w:rsidP="00694622">
      <w:pPr>
        <w:pStyle w:val="af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Информационное обеспечение</w:t>
      </w:r>
    </w:p>
    <w:p w:rsidR="00C46F33" w:rsidRPr="009C1DDC" w:rsidRDefault="00C46F33" w:rsidP="0069462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Формирование информационно-аналитического банка по всем аспектам </w:t>
      </w: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проведения  оздоровительной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кампании.</w:t>
      </w:r>
    </w:p>
    <w:p w:rsidR="00C46F33" w:rsidRPr="009C1DDC" w:rsidRDefault="00C46F33" w:rsidP="0069462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Отражение </w:t>
      </w: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хода  оздоровительной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работы в средствах массовой информации.</w:t>
      </w:r>
    </w:p>
    <w:p w:rsidR="00C46F33" w:rsidRPr="009C1DDC" w:rsidRDefault="00C46F33" w:rsidP="0069462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</w:pPr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Сбор информации по </w:t>
      </w:r>
      <w:proofErr w:type="gramStart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организации  каникулярной</w:t>
      </w:r>
      <w:proofErr w:type="gramEnd"/>
      <w:r w:rsidRPr="009C1DD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оздоровительной работы по образовательному учреждению  (программы, концепция, практика</w:t>
      </w:r>
      <w:r w:rsidRPr="009C1DDC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2D5852" w:rsidRPr="009C1DDC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)</w:t>
      </w:r>
    </w:p>
    <w:p w:rsidR="00C46F33" w:rsidRPr="009C1DDC" w:rsidRDefault="00C46F33" w:rsidP="00694622">
      <w:pPr>
        <w:pStyle w:val="af4"/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</w:pPr>
    </w:p>
    <w:p w:rsidR="00E438E8" w:rsidRPr="00F254C5" w:rsidRDefault="00E438E8" w:rsidP="00C46F33">
      <w:pPr>
        <w:shd w:val="clear" w:color="auto" w:fill="FFFFFF"/>
        <w:spacing w:before="696" w:line="187" w:lineRule="exact"/>
        <w:ind w:right="1037"/>
        <w:rPr>
          <w:rFonts w:ascii="Times New Roman" w:eastAsia="Times New Roman" w:hAnsi="Times New Roman" w:cs="Times New Roman"/>
          <w:b/>
          <w:bCs/>
          <w:i w:val="0"/>
          <w:color w:val="FF0000"/>
          <w:sz w:val="28"/>
          <w:szCs w:val="28"/>
          <w:u w:val="single"/>
          <w:lang w:val="ru-RU"/>
        </w:rPr>
      </w:pPr>
    </w:p>
    <w:p w:rsidR="002E08D1" w:rsidRDefault="002E08D1" w:rsidP="00C46F33">
      <w:pPr>
        <w:shd w:val="clear" w:color="auto" w:fill="FFFFFF"/>
        <w:spacing w:before="696" w:line="187" w:lineRule="exact"/>
        <w:ind w:right="103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</w:p>
    <w:p w:rsidR="00D1463A" w:rsidRDefault="00D1463A" w:rsidP="00C46F33">
      <w:pPr>
        <w:shd w:val="clear" w:color="auto" w:fill="FFFFFF"/>
        <w:spacing w:before="696" w:line="187" w:lineRule="exact"/>
        <w:ind w:right="103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</w:p>
    <w:p w:rsidR="00D1463A" w:rsidRDefault="00D1463A" w:rsidP="00C46F33">
      <w:pPr>
        <w:shd w:val="clear" w:color="auto" w:fill="FFFFFF"/>
        <w:spacing w:before="696" w:line="187" w:lineRule="exact"/>
        <w:ind w:right="103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</w:p>
    <w:p w:rsidR="00682060" w:rsidRDefault="00682060" w:rsidP="00FC548F">
      <w:pPr>
        <w:shd w:val="clear" w:color="auto" w:fill="FFFFFF"/>
        <w:spacing w:before="696" w:line="187" w:lineRule="exact"/>
        <w:ind w:right="103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C548F" w:rsidRDefault="00922C05" w:rsidP="00FC548F">
      <w:pPr>
        <w:shd w:val="clear" w:color="auto" w:fill="FFFFFF"/>
        <w:spacing w:before="696" w:line="187" w:lineRule="exact"/>
        <w:ind w:right="1037"/>
        <w:rPr>
          <w:rFonts w:ascii="Times New Roman" w:hAnsi="Times New Roman" w:cs="Times New Roman"/>
          <w:i w:val="0"/>
          <w:color w:val="00B0F0"/>
          <w:lang w:val="ru-RU"/>
        </w:rPr>
      </w:pPr>
      <w:proofErr w:type="gramStart"/>
      <w:r w:rsidRPr="00FC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Направления  деятельности</w:t>
      </w:r>
      <w:proofErr w:type="gramEnd"/>
      <w:r w:rsidRPr="00FC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 летних  оздоровительных</w:t>
      </w:r>
      <w:r w:rsidRPr="00FC548F">
        <w:rPr>
          <w:rFonts w:ascii="Times New Roman" w:eastAsia="Times New Roman" w:hAnsi="Times New Roman" w:cs="Times New Roman"/>
          <w:b/>
          <w:bCs/>
          <w:i w:val="0"/>
          <w:color w:val="FF0000"/>
          <w:sz w:val="28"/>
          <w:szCs w:val="28"/>
          <w:lang w:val="ru-RU"/>
        </w:rPr>
        <w:t xml:space="preserve">       лагерей  с      дневным пребыванием</w:t>
      </w:r>
      <w:r w:rsidR="00FC548F">
        <w:rPr>
          <w:rFonts w:ascii="Times New Roman" w:eastAsia="Times New Roman" w:hAnsi="Times New Roman" w:cs="Times New Roman"/>
          <w:b/>
          <w:bCs/>
          <w:i w:val="0"/>
          <w:color w:val="FF0000"/>
          <w:sz w:val="28"/>
          <w:szCs w:val="28"/>
          <w:lang w:val="ru-RU"/>
        </w:rPr>
        <w:t xml:space="preserve">                                                </w:t>
      </w:r>
      <w:r w:rsidRPr="00922C05">
        <w:rPr>
          <w:rFonts w:ascii="Times New Roman" w:hAnsi="Times New Roman" w:cs="Times New Roman"/>
          <w:i w:val="0"/>
          <w:color w:val="00B0F0"/>
          <w:lang w:val="ru-RU"/>
        </w:rPr>
        <w:t xml:space="preserve"> </w:t>
      </w:r>
    </w:p>
    <w:p w:rsidR="00FC548F" w:rsidRPr="0081423D" w:rsidRDefault="00FC548F" w:rsidP="00FC548F">
      <w:pPr>
        <w:shd w:val="clear" w:color="auto" w:fill="FFFFFF"/>
        <w:spacing w:before="696" w:line="187" w:lineRule="exact"/>
        <w:ind w:right="1037"/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</w:pPr>
      <w:r w:rsidRPr="0081423D">
        <w:rPr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u w:val="single"/>
          <w:lang w:val="ru-RU"/>
        </w:rPr>
        <w:t>спортивно –</w:t>
      </w:r>
      <w:r w:rsidR="00922C05" w:rsidRPr="0081423D">
        <w:rPr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u w:val="single"/>
          <w:lang w:val="ru-RU"/>
        </w:rPr>
        <w:t xml:space="preserve"> </w:t>
      </w:r>
      <w:r w:rsidR="0081423D" w:rsidRPr="0081423D">
        <w:rPr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u w:val="single"/>
          <w:lang w:val="ru-RU"/>
        </w:rPr>
        <w:t>патриотич</w:t>
      </w:r>
      <w:r w:rsidRPr="0081423D">
        <w:rPr>
          <w:rFonts w:ascii="Times New Roman" w:eastAsia="Times New Roman" w:hAnsi="Times New Roman" w:cs="Times New Roman"/>
          <w:b/>
          <w:bCs/>
          <w:i w:val="0"/>
          <w:color w:val="0070C0"/>
          <w:sz w:val="28"/>
          <w:szCs w:val="28"/>
          <w:u w:val="single"/>
          <w:lang w:val="ru-RU"/>
        </w:rPr>
        <w:t>еское</w:t>
      </w:r>
      <w:r w:rsidRPr="0081423D"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                                                                              </w:t>
      </w:r>
    </w:p>
    <w:p w:rsidR="00922C05" w:rsidRPr="00F254C5" w:rsidRDefault="00922C05" w:rsidP="00F254C5">
      <w:pPr>
        <w:rPr>
          <w:sz w:val="28"/>
          <w:szCs w:val="28"/>
          <w:lang w:val="ru-RU"/>
        </w:rPr>
      </w:pPr>
      <w:r w:rsidRPr="00252835">
        <w:rPr>
          <w:rFonts w:ascii="Arial" w:eastAsia="Times New Roman" w:hAnsi="Arial" w:cs="Arial"/>
          <w:lang w:val="ru-RU"/>
        </w:rPr>
        <w:t>♦</w:t>
      </w:r>
      <w:r w:rsidRPr="00252835">
        <w:rPr>
          <w:rFonts w:ascii="Calibri" w:eastAsia="Times New Roman" w:hAnsi="Calibri" w:cs="Calibri"/>
          <w:lang w:val="ru-RU"/>
        </w:rPr>
        <w:t xml:space="preserve">   </w:t>
      </w:r>
      <w:proofErr w:type="gramStart"/>
      <w:r w:rsidRPr="00252835">
        <w:rPr>
          <w:rFonts w:ascii="Calibri" w:eastAsia="Times New Roman" w:hAnsi="Calibri" w:cs="Calibri"/>
          <w:lang w:val="ru-RU"/>
        </w:rPr>
        <w:t xml:space="preserve">   </w:t>
      </w:r>
      <w:r w:rsidRPr="00F254C5">
        <w:rPr>
          <w:rFonts w:ascii="Calibri" w:eastAsia="Times New Roman" w:hAnsi="Calibri" w:cs="Calibri"/>
          <w:sz w:val="28"/>
          <w:szCs w:val="28"/>
          <w:lang w:val="ru-RU"/>
        </w:rPr>
        <w:t>«</w:t>
      </w:r>
      <w:proofErr w:type="gramEnd"/>
      <w:r w:rsidRPr="00F254C5">
        <w:rPr>
          <w:rFonts w:ascii="Calibri" w:eastAsia="Times New Roman" w:hAnsi="Calibri" w:cs="Calibri"/>
          <w:sz w:val="28"/>
          <w:szCs w:val="28"/>
          <w:lang w:val="ru-RU"/>
        </w:rPr>
        <w:t xml:space="preserve"> Пламя » -  от 1</w:t>
      </w:r>
      <w:r w:rsidR="0081423D">
        <w:rPr>
          <w:rFonts w:ascii="Calibri" w:eastAsia="Times New Roman" w:hAnsi="Calibri" w:cs="Calibri"/>
          <w:sz w:val="28"/>
          <w:szCs w:val="28"/>
          <w:lang w:val="ru-RU"/>
        </w:rPr>
        <w:t xml:space="preserve">1 </w:t>
      </w:r>
      <w:r w:rsidRPr="00F254C5">
        <w:rPr>
          <w:rFonts w:ascii="Calibri" w:eastAsia="Times New Roman" w:hAnsi="Calibri" w:cs="Calibri"/>
          <w:sz w:val="28"/>
          <w:szCs w:val="28"/>
          <w:lang w:val="ru-RU"/>
        </w:rPr>
        <w:t>до 1</w:t>
      </w:r>
      <w:r w:rsidR="00462443">
        <w:rPr>
          <w:rFonts w:ascii="Calibri" w:eastAsia="Times New Roman" w:hAnsi="Calibri" w:cs="Calibri"/>
          <w:sz w:val="28"/>
          <w:szCs w:val="28"/>
          <w:lang w:val="ru-RU"/>
        </w:rPr>
        <w:t>4</w:t>
      </w:r>
      <w:r w:rsidRPr="00F254C5">
        <w:rPr>
          <w:rFonts w:ascii="Calibri" w:eastAsia="Times New Roman" w:hAnsi="Calibri" w:cs="Calibri"/>
          <w:sz w:val="28"/>
          <w:szCs w:val="28"/>
          <w:lang w:val="ru-RU"/>
        </w:rPr>
        <w:t xml:space="preserve"> лет</w:t>
      </w:r>
    </w:p>
    <w:p w:rsidR="00922C05" w:rsidRPr="00F254C5" w:rsidRDefault="00186451" w:rsidP="00F254C5">
      <w:pPr>
        <w:rPr>
          <w:rFonts w:eastAsia="Times New Roman"/>
          <w:sz w:val="28"/>
          <w:szCs w:val="28"/>
          <w:lang w:val="ru-RU"/>
        </w:rPr>
      </w:pPr>
      <w:r w:rsidRPr="00F254C5">
        <w:rPr>
          <w:rFonts w:eastAsia="Times New Roman"/>
          <w:sz w:val="28"/>
          <w:szCs w:val="28"/>
          <w:lang w:val="ru-RU"/>
        </w:rPr>
        <w:t xml:space="preserve">          </w:t>
      </w:r>
      <w:r w:rsidR="00682060">
        <w:rPr>
          <w:rFonts w:eastAsia="Times New Roman"/>
          <w:sz w:val="28"/>
          <w:szCs w:val="28"/>
          <w:lang w:val="ru-RU"/>
        </w:rPr>
        <w:t xml:space="preserve"> </w:t>
      </w:r>
      <w:r w:rsidR="003B025D">
        <w:rPr>
          <w:rFonts w:eastAsia="Times New Roman"/>
          <w:sz w:val="28"/>
          <w:szCs w:val="28"/>
          <w:lang w:val="ru-RU"/>
        </w:rPr>
        <w:t xml:space="preserve">45 </w:t>
      </w:r>
      <w:proofErr w:type="gramStart"/>
      <w:r w:rsidR="00922C05" w:rsidRPr="00F254C5">
        <w:rPr>
          <w:rFonts w:eastAsia="Times New Roman"/>
          <w:sz w:val="28"/>
          <w:szCs w:val="28"/>
          <w:lang w:val="ru-RU"/>
        </w:rPr>
        <w:t>человек</w:t>
      </w:r>
      <w:r w:rsidR="00682060">
        <w:rPr>
          <w:rFonts w:eastAsia="Times New Roman"/>
          <w:sz w:val="28"/>
          <w:szCs w:val="28"/>
          <w:lang w:val="ru-RU"/>
        </w:rPr>
        <w:t xml:space="preserve">  (</w:t>
      </w:r>
      <w:proofErr w:type="gramEnd"/>
      <w:r w:rsidR="00682060">
        <w:rPr>
          <w:rFonts w:eastAsia="Times New Roman"/>
          <w:sz w:val="28"/>
          <w:szCs w:val="28"/>
          <w:lang w:val="ru-RU"/>
        </w:rPr>
        <w:t>ию</w:t>
      </w:r>
      <w:r w:rsidR="003B025D">
        <w:rPr>
          <w:rFonts w:eastAsia="Times New Roman"/>
          <w:sz w:val="28"/>
          <w:szCs w:val="28"/>
          <w:lang w:val="ru-RU"/>
        </w:rPr>
        <w:t>н</w:t>
      </w:r>
      <w:r w:rsidR="00682060">
        <w:rPr>
          <w:rFonts w:eastAsia="Times New Roman"/>
          <w:sz w:val="28"/>
          <w:szCs w:val="28"/>
          <w:lang w:val="ru-RU"/>
        </w:rPr>
        <w:t xml:space="preserve">ь),  </w:t>
      </w:r>
      <w:r w:rsidR="003B025D">
        <w:rPr>
          <w:rFonts w:eastAsia="Times New Roman"/>
          <w:sz w:val="28"/>
          <w:szCs w:val="28"/>
          <w:lang w:val="ru-RU"/>
        </w:rPr>
        <w:t>42</w:t>
      </w:r>
      <w:r w:rsidR="00682060">
        <w:rPr>
          <w:rFonts w:eastAsia="Times New Roman"/>
          <w:sz w:val="28"/>
          <w:szCs w:val="28"/>
          <w:lang w:val="ru-RU"/>
        </w:rPr>
        <w:t xml:space="preserve"> человек</w:t>
      </w:r>
      <w:r w:rsidR="003B025D">
        <w:rPr>
          <w:rFonts w:eastAsia="Times New Roman"/>
          <w:sz w:val="28"/>
          <w:szCs w:val="28"/>
          <w:lang w:val="ru-RU"/>
        </w:rPr>
        <w:t xml:space="preserve">а </w:t>
      </w:r>
      <w:r w:rsidR="00682060">
        <w:rPr>
          <w:rFonts w:eastAsia="Times New Roman"/>
          <w:sz w:val="28"/>
          <w:szCs w:val="28"/>
          <w:lang w:val="ru-RU"/>
        </w:rPr>
        <w:t xml:space="preserve"> (</w:t>
      </w:r>
      <w:r w:rsidR="003B025D">
        <w:rPr>
          <w:rFonts w:eastAsia="Times New Roman"/>
          <w:sz w:val="28"/>
          <w:szCs w:val="28"/>
          <w:lang w:val="ru-RU"/>
        </w:rPr>
        <w:t xml:space="preserve"> июль </w:t>
      </w:r>
      <w:r w:rsidR="00682060">
        <w:rPr>
          <w:rFonts w:eastAsia="Times New Roman"/>
          <w:sz w:val="28"/>
          <w:szCs w:val="28"/>
          <w:lang w:val="ru-RU"/>
        </w:rPr>
        <w:t xml:space="preserve">) </w:t>
      </w:r>
    </w:p>
    <w:p w:rsidR="00922C05" w:rsidRPr="00F254C5" w:rsidRDefault="00922C05" w:rsidP="00F254C5">
      <w:pPr>
        <w:rPr>
          <w:rFonts w:eastAsia="Times New Roman"/>
          <w:b/>
          <w:color w:val="C00000"/>
          <w:sz w:val="28"/>
          <w:szCs w:val="28"/>
          <w:lang w:val="ru-RU"/>
        </w:rPr>
      </w:pPr>
      <w:r w:rsidRPr="00F254C5">
        <w:rPr>
          <w:rFonts w:eastAsia="Times New Roman"/>
          <w:sz w:val="28"/>
          <w:szCs w:val="28"/>
          <w:lang w:val="ru-RU"/>
        </w:rPr>
        <w:t xml:space="preserve">                               </w:t>
      </w:r>
      <w:r w:rsidR="00682060">
        <w:rPr>
          <w:rFonts w:eastAsia="Times New Roman"/>
          <w:b/>
          <w:color w:val="C00000"/>
          <w:sz w:val="28"/>
          <w:szCs w:val="28"/>
          <w:lang w:val="ru-RU"/>
        </w:rPr>
        <w:t>т</w:t>
      </w:r>
      <w:r w:rsidRPr="00F254C5">
        <w:rPr>
          <w:rFonts w:eastAsia="Times New Roman"/>
          <w:b/>
          <w:color w:val="C00000"/>
          <w:sz w:val="28"/>
          <w:szCs w:val="28"/>
          <w:lang w:val="ru-RU"/>
        </w:rPr>
        <w:t>рудовое:</w:t>
      </w:r>
    </w:p>
    <w:p w:rsidR="00922C05" w:rsidRPr="00F254C5" w:rsidRDefault="00922C05" w:rsidP="00F254C5">
      <w:pPr>
        <w:rPr>
          <w:rFonts w:eastAsia="Times New Roman"/>
          <w:sz w:val="28"/>
          <w:szCs w:val="28"/>
          <w:lang w:val="ru-RU"/>
        </w:rPr>
      </w:pPr>
      <w:r w:rsidRPr="00F254C5">
        <w:rPr>
          <w:rFonts w:ascii="Arial" w:eastAsia="Times New Roman" w:hAnsi="Arial" w:cs="Arial"/>
          <w:sz w:val="28"/>
          <w:szCs w:val="28"/>
          <w:lang w:val="ru-RU"/>
        </w:rPr>
        <w:t>♦</w:t>
      </w:r>
      <w:r w:rsidRPr="00F254C5">
        <w:rPr>
          <w:rFonts w:ascii="Calibri" w:eastAsia="Times New Roman" w:hAnsi="Calibri" w:cs="Calibri"/>
          <w:sz w:val="28"/>
          <w:szCs w:val="28"/>
          <w:lang w:val="ru-RU"/>
        </w:rPr>
        <w:t xml:space="preserve">      </w:t>
      </w:r>
      <w:r w:rsidRPr="00F254C5">
        <w:rPr>
          <w:sz w:val="28"/>
          <w:szCs w:val="28"/>
          <w:lang w:val="ru-RU"/>
        </w:rPr>
        <w:t xml:space="preserve"> </w:t>
      </w:r>
      <w:r w:rsidRPr="00F254C5">
        <w:rPr>
          <w:rFonts w:eastAsia="Times New Roman"/>
          <w:sz w:val="28"/>
          <w:szCs w:val="28"/>
          <w:lang w:val="ru-RU"/>
        </w:rPr>
        <w:t xml:space="preserve">Трудовая бригада   на базе   </w:t>
      </w:r>
      <w:proofErr w:type="gramStart"/>
      <w:r w:rsidRPr="00F254C5">
        <w:rPr>
          <w:rFonts w:eastAsia="Times New Roman"/>
          <w:sz w:val="28"/>
          <w:szCs w:val="28"/>
          <w:lang w:val="ru-RU"/>
        </w:rPr>
        <w:t>школы  -</w:t>
      </w:r>
      <w:proofErr w:type="gramEnd"/>
      <w:r w:rsidRPr="00F254C5">
        <w:rPr>
          <w:rFonts w:eastAsia="Times New Roman"/>
          <w:sz w:val="28"/>
          <w:szCs w:val="28"/>
          <w:lang w:val="ru-RU"/>
        </w:rPr>
        <w:t xml:space="preserve">  от  14 до  1</w:t>
      </w:r>
      <w:r w:rsidR="00462443">
        <w:rPr>
          <w:rFonts w:eastAsia="Times New Roman"/>
          <w:sz w:val="28"/>
          <w:szCs w:val="28"/>
          <w:lang w:val="ru-RU"/>
        </w:rPr>
        <w:t>7</w:t>
      </w:r>
      <w:r w:rsidRPr="00F254C5">
        <w:rPr>
          <w:rFonts w:eastAsia="Times New Roman"/>
          <w:sz w:val="28"/>
          <w:szCs w:val="28"/>
          <w:lang w:val="ru-RU"/>
        </w:rPr>
        <w:t xml:space="preserve"> лет</w:t>
      </w:r>
    </w:p>
    <w:p w:rsidR="00922C05" w:rsidRPr="00F254C5" w:rsidRDefault="00A70206" w:rsidP="00F254C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</w:t>
      </w:r>
      <w:r w:rsidR="00682060">
        <w:rPr>
          <w:rFonts w:eastAsia="Times New Roman"/>
          <w:sz w:val="28"/>
          <w:szCs w:val="28"/>
          <w:lang w:val="ru-RU"/>
        </w:rPr>
        <w:t xml:space="preserve">              </w:t>
      </w:r>
      <w:r w:rsidR="009C2C40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7325C5" w:rsidRPr="00F254C5">
        <w:rPr>
          <w:rFonts w:eastAsia="Times New Roman"/>
          <w:sz w:val="28"/>
          <w:szCs w:val="28"/>
          <w:lang w:val="ru-RU"/>
        </w:rPr>
        <w:t xml:space="preserve">человек </w:t>
      </w:r>
      <w:proofErr w:type="gramStart"/>
      <w:r w:rsidR="007325C5" w:rsidRPr="00F254C5">
        <w:rPr>
          <w:rFonts w:eastAsia="Times New Roman"/>
          <w:sz w:val="28"/>
          <w:szCs w:val="28"/>
          <w:lang w:val="ru-RU"/>
        </w:rPr>
        <w:t>(</w:t>
      </w:r>
      <w:r w:rsidR="003B025D">
        <w:rPr>
          <w:rFonts w:eastAsia="Times New Roman"/>
          <w:sz w:val="28"/>
          <w:szCs w:val="28"/>
          <w:lang w:val="ru-RU"/>
        </w:rPr>
        <w:t xml:space="preserve"> август</w:t>
      </w:r>
      <w:proofErr w:type="gramEnd"/>
      <w:r w:rsidR="00922C05" w:rsidRPr="00F254C5">
        <w:rPr>
          <w:rFonts w:eastAsia="Times New Roman"/>
          <w:sz w:val="28"/>
          <w:szCs w:val="28"/>
          <w:lang w:val="ru-RU"/>
        </w:rPr>
        <w:t>)</w:t>
      </w:r>
    </w:p>
    <w:p w:rsidR="00922C05" w:rsidRPr="00F254C5" w:rsidRDefault="00922C05" w:rsidP="00F254C5">
      <w:pPr>
        <w:rPr>
          <w:sz w:val="28"/>
          <w:szCs w:val="28"/>
          <w:lang w:val="ru-RU"/>
        </w:rPr>
      </w:pPr>
    </w:p>
    <w:p w:rsidR="00922C05" w:rsidRPr="00F254C5" w:rsidRDefault="00922C05" w:rsidP="00F254C5">
      <w:pPr>
        <w:rPr>
          <w:rFonts w:eastAsia="Times New Roman"/>
          <w:sz w:val="28"/>
          <w:szCs w:val="28"/>
          <w:lang w:val="ru-RU"/>
        </w:rPr>
      </w:pPr>
      <w:r w:rsidRPr="00F254C5">
        <w:rPr>
          <w:sz w:val="28"/>
          <w:szCs w:val="28"/>
          <w:lang w:val="ru-RU"/>
        </w:rPr>
        <w:t xml:space="preserve">   </w:t>
      </w:r>
      <w:r w:rsidRPr="00F254C5">
        <w:rPr>
          <w:rFonts w:ascii="Arial" w:eastAsia="Times New Roman" w:hAnsi="Arial" w:cs="Arial"/>
          <w:sz w:val="28"/>
          <w:szCs w:val="28"/>
          <w:lang w:val="ru-RU"/>
        </w:rPr>
        <w:t>♦</w:t>
      </w:r>
      <w:r w:rsidRPr="00F254C5">
        <w:rPr>
          <w:sz w:val="28"/>
          <w:szCs w:val="28"/>
          <w:lang w:val="ru-RU"/>
        </w:rPr>
        <w:t xml:space="preserve">Лагерь </w:t>
      </w:r>
      <w:proofErr w:type="gramStart"/>
      <w:r w:rsidRPr="00F254C5">
        <w:rPr>
          <w:sz w:val="28"/>
          <w:szCs w:val="28"/>
          <w:lang w:val="ru-RU"/>
        </w:rPr>
        <w:t>труда  и</w:t>
      </w:r>
      <w:proofErr w:type="gramEnd"/>
      <w:r w:rsidRPr="00F254C5">
        <w:rPr>
          <w:sz w:val="28"/>
          <w:szCs w:val="28"/>
          <w:lang w:val="ru-RU"/>
        </w:rPr>
        <w:t xml:space="preserve"> отдыха « Ровесник» от 14 до  16 лет </w:t>
      </w:r>
      <w:r w:rsidRPr="00F254C5">
        <w:rPr>
          <w:rFonts w:eastAsia="Times New Roman"/>
          <w:sz w:val="28"/>
          <w:szCs w:val="28"/>
          <w:lang w:val="ru-RU"/>
        </w:rPr>
        <w:t xml:space="preserve"> </w:t>
      </w:r>
    </w:p>
    <w:p w:rsidR="00922C05" w:rsidRPr="00F254C5" w:rsidRDefault="00682060" w:rsidP="00F254C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</w:t>
      </w:r>
      <w:r w:rsidR="009C2C40">
        <w:rPr>
          <w:rFonts w:eastAsia="Times New Roman"/>
          <w:sz w:val="28"/>
          <w:szCs w:val="28"/>
          <w:lang w:val="ru-RU"/>
        </w:rPr>
        <w:t>1</w:t>
      </w:r>
      <w:r w:rsidR="0081423D">
        <w:rPr>
          <w:rFonts w:eastAsia="Times New Roman"/>
          <w:sz w:val="28"/>
          <w:szCs w:val="28"/>
          <w:lang w:val="ru-RU"/>
        </w:rPr>
        <w:t>9</w:t>
      </w:r>
      <w:r w:rsidR="00501AF8" w:rsidRPr="00F254C5">
        <w:rPr>
          <w:rFonts w:eastAsia="Times New Roman"/>
          <w:sz w:val="28"/>
          <w:szCs w:val="28"/>
          <w:lang w:val="ru-RU"/>
        </w:rPr>
        <w:t xml:space="preserve"> человек ( </w:t>
      </w:r>
      <w:r w:rsidR="009C2C40">
        <w:rPr>
          <w:rFonts w:eastAsia="Times New Roman"/>
          <w:sz w:val="28"/>
          <w:szCs w:val="28"/>
          <w:lang w:val="ru-RU"/>
        </w:rPr>
        <w:t>июнь</w:t>
      </w:r>
      <w:r w:rsidR="00922C05" w:rsidRPr="00F254C5">
        <w:rPr>
          <w:rFonts w:eastAsia="Times New Roman"/>
          <w:sz w:val="28"/>
          <w:szCs w:val="28"/>
          <w:lang w:val="ru-RU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C05" w:rsidRPr="00682060" w:rsidRDefault="00922C05" w:rsidP="00F254C5">
      <w:pPr>
        <w:rPr>
          <w:rFonts w:eastAsia="Times New Roman"/>
          <w:b/>
          <w:color w:val="FF0000"/>
          <w:sz w:val="28"/>
          <w:szCs w:val="28"/>
          <w:lang w:val="ru-RU"/>
        </w:rPr>
      </w:pPr>
      <w:r w:rsidRPr="00682060">
        <w:rPr>
          <w:rFonts w:eastAsia="Times New Roman"/>
          <w:b/>
          <w:color w:val="FF0000"/>
          <w:sz w:val="28"/>
          <w:szCs w:val="28"/>
          <w:lang w:val="ru-RU"/>
        </w:rPr>
        <w:t xml:space="preserve">                 </w:t>
      </w:r>
      <w:r w:rsidR="00682060" w:rsidRPr="00682060">
        <w:rPr>
          <w:b/>
          <w:color w:val="FF0000"/>
          <w:sz w:val="28"/>
          <w:szCs w:val="28"/>
          <w:lang w:val="ru-RU"/>
        </w:rPr>
        <w:t>оздоровительное досугово – развивающее</w:t>
      </w:r>
      <w:r w:rsidRPr="00682060">
        <w:rPr>
          <w:rFonts w:eastAsia="Times New Roman"/>
          <w:b/>
          <w:color w:val="FF0000"/>
          <w:sz w:val="28"/>
          <w:szCs w:val="28"/>
          <w:lang w:val="ru-RU"/>
        </w:rPr>
        <w:t>:</w:t>
      </w:r>
    </w:p>
    <w:p w:rsidR="00922C05" w:rsidRPr="00F254C5" w:rsidRDefault="00922C05" w:rsidP="00F254C5">
      <w:pPr>
        <w:rPr>
          <w:b/>
          <w:sz w:val="28"/>
          <w:szCs w:val="28"/>
          <w:lang w:val="ru-RU"/>
        </w:rPr>
      </w:pPr>
      <w:r w:rsidRPr="00F254C5">
        <w:rPr>
          <w:sz w:val="28"/>
          <w:szCs w:val="28"/>
          <w:lang w:val="ru-RU"/>
        </w:rPr>
        <w:t xml:space="preserve"> </w:t>
      </w:r>
      <w:r w:rsidRPr="00F254C5">
        <w:rPr>
          <w:rFonts w:ascii="Arial" w:hAnsi="Arial" w:cs="Arial"/>
          <w:sz w:val="28"/>
          <w:szCs w:val="28"/>
          <w:lang w:val="ru-RU"/>
        </w:rPr>
        <w:t>♦</w:t>
      </w:r>
      <w:r w:rsidRPr="00F254C5">
        <w:rPr>
          <w:rFonts w:eastAsia="Times New Roman"/>
          <w:sz w:val="28"/>
          <w:szCs w:val="28"/>
          <w:lang w:val="ru-RU"/>
        </w:rPr>
        <w:t xml:space="preserve">   </w:t>
      </w:r>
      <w:proofErr w:type="gramStart"/>
      <w:r w:rsidRPr="00F254C5">
        <w:rPr>
          <w:rFonts w:eastAsia="Times New Roman"/>
          <w:sz w:val="28"/>
          <w:szCs w:val="28"/>
          <w:lang w:val="ru-RU"/>
        </w:rPr>
        <w:t xml:space="preserve">   «</w:t>
      </w:r>
      <w:proofErr w:type="gramEnd"/>
      <w:r w:rsidRPr="00F254C5">
        <w:rPr>
          <w:rFonts w:eastAsia="Times New Roman"/>
          <w:sz w:val="28"/>
          <w:szCs w:val="28"/>
          <w:lang w:val="ru-RU"/>
        </w:rPr>
        <w:t>Улыбка</w:t>
      </w:r>
      <w:r w:rsidRPr="00F254C5">
        <w:rPr>
          <w:b/>
          <w:sz w:val="28"/>
          <w:szCs w:val="28"/>
          <w:lang w:val="ru-RU"/>
        </w:rPr>
        <w:t>» от 7 до 1</w:t>
      </w:r>
      <w:r w:rsidR="0081423D">
        <w:rPr>
          <w:b/>
          <w:sz w:val="28"/>
          <w:szCs w:val="28"/>
          <w:lang w:val="ru-RU"/>
        </w:rPr>
        <w:t>1</w:t>
      </w:r>
      <w:r w:rsidRPr="00F254C5">
        <w:rPr>
          <w:b/>
          <w:sz w:val="28"/>
          <w:szCs w:val="28"/>
          <w:lang w:val="ru-RU"/>
        </w:rPr>
        <w:t xml:space="preserve"> лет</w:t>
      </w:r>
    </w:p>
    <w:p w:rsidR="00922C05" w:rsidRPr="0081423D" w:rsidRDefault="007325C5" w:rsidP="00F254C5">
      <w:pPr>
        <w:rPr>
          <w:sz w:val="28"/>
          <w:szCs w:val="28"/>
          <w:lang w:val="ru-RU"/>
        </w:rPr>
      </w:pPr>
      <w:r w:rsidRPr="0081423D">
        <w:rPr>
          <w:sz w:val="28"/>
          <w:szCs w:val="28"/>
          <w:lang w:val="ru-RU"/>
        </w:rPr>
        <w:t xml:space="preserve">               (июнь – </w:t>
      </w:r>
      <w:r w:rsidR="009C2C40" w:rsidRPr="0081423D">
        <w:rPr>
          <w:sz w:val="28"/>
          <w:szCs w:val="28"/>
          <w:lang w:val="ru-RU"/>
        </w:rPr>
        <w:t xml:space="preserve">80 </w:t>
      </w:r>
      <w:proofErr w:type="gramStart"/>
      <w:r w:rsidR="00922C05" w:rsidRPr="0081423D">
        <w:rPr>
          <w:sz w:val="28"/>
          <w:szCs w:val="28"/>
          <w:lang w:val="ru-RU"/>
        </w:rPr>
        <w:t>чел</w:t>
      </w:r>
      <w:proofErr w:type="gramEnd"/>
      <w:r w:rsidR="00922C05" w:rsidRPr="0081423D">
        <w:rPr>
          <w:sz w:val="28"/>
          <w:szCs w:val="28"/>
          <w:lang w:val="ru-RU"/>
        </w:rPr>
        <w:t>,</w:t>
      </w:r>
      <w:r w:rsidR="00065327" w:rsidRPr="0081423D">
        <w:rPr>
          <w:sz w:val="28"/>
          <w:szCs w:val="28"/>
          <w:lang w:val="ru-RU"/>
        </w:rPr>
        <w:t xml:space="preserve"> июль – </w:t>
      </w:r>
      <w:r w:rsidR="009C2C40" w:rsidRPr="0081423D">
        <w:rPr>
          <w:sz w:val="28"/>
          <w:szCs w:val="28"/>
          <w:lang w:val="ru-RU"/>
        </w:rPr>
        <w:t>48</w:t>
      </w:r>
      <w:r w:rsidR="00A467D7" w:rsidRPr="0081423D">
        <w:rPr>
          <w:sz w:val="28"/>
          <w:szCs w:val="28"/>
          <w:lang w:val="ru-RU"/>
        </w:rPr>
        <w:t xml:space="preserve"> чел)      </w:t>
      </w:r>
    </w:p>
    <w:p w:rsidR="00FC548F" w:rsidRPr="00922C05" w:rsidRDefault="00FC548F" w:rsidP="00922C05">
      <w:pPr>
        <w:shd w:val="clear" w:color="auto" w:fill="FFFFFF"/>
        <w:spacing w:before="48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1423D" w:rsidRDefault="00922C05" w:rsidP="00F254C5">
      <w:pP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</w:p>
    <w:p w:rsidR="0081423D" w:rsidRDefault="0081423D" w:rsidP="00F254C5">
      <w:pP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922C05" w:rsidRPr="0081423D" w:rsidRDefault="00922C05" w:rsidP="00F254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4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Экскурсионная деятельность</w:t>
      </w:r>
    </w:p>
    <w:p w:rsidR="00922C05" w:rsidRPr="0081423D" w:rsidRDefault="00922C05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Экскурсиии</w:t>
      </w:r>
      <w:proofErr w:type="spellEnd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по родному краю и </w:t>
      </w:r>
      <w:proofErr w:type="gramStart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памятным  местам</w:t>
      </w:r>
      <w:proofErr w:type="gramEnd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России</w:t>
      </w:r>
    </w:p>
    <w:p w:rsidR="00922C05" w:rsidRPr="0081423D" w:rsidRDefault="00922C05" w:rsidP="0081423D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81423D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 xml:space="preserve">Всего </w:t>
      </w:r>
      <w:proofErr w:type="gramStart"/>
      <w:r w:rsidRPr="0081423D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 xml:space="preserve">–  </w:t>
      </w:r>
      <w:r w:rsidR="00462443" w:rsidRPr="0081423D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88</w:t>
      </w:r>
      <w:proofErr w:type="gramEnd"/>
      <w:r w:rsidR="00FC548F" w:rsidRPr="0081423D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 xml:space="preserve">  </w:t>
      </w:r>
      <w:r w:rsidRPr="0081423D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человек</w:t>
      </w:r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</w:t>
      </w:r>
    </w:p>
    <w:p w:rsidR="00922C05" w:rsidRPr="0081423D" w:rsidRDefault="00C46F33" w:rsidP="0081423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  </w:t>
      </w:r>
      <w:proofErr w:type="gramStart"/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них  экскурсии</w:t>
      </w:r>
      <w:proofErr w:type="gramEnd"/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    </w:t>
      </w:r>
    </w:p>
    <w:p w:rsidR="00346804" w:rsidRPr="0081423D" w:rsidRDefault="00A70206" w:rsidP="0081423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г.</w:t>
      </w:r>
      <w:r w:rsidR="003B025D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Калязин</w:t>
      </w: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9C2C40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81423D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7325C5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</w:t>
      </w: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22C05" w:rsidRPr="0081423D" w:rsidRDefault="00346804" w:rsidP="0081423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г. </w:t>
      </w:r>
      <w:r w:rsidR="003B025D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Кашин</w:t>
      </w: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9C2C40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81423D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чел.</w:t>
      </w:r>
      <w:r w:rsidR="00922C05" w:rsidRPr="008142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</w:t>
      </w:r>
    </w:p>
    <w:p w:rsidR="00922C05" w:rsidRPr="0081423D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Организация работы </w:t>
      </w:r>
      <w:proofErr w:type="gramStart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трудового  отряда</w:t>
      </w:r>
      <w:proofErr w:type="gramEnd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в МБОУ «Краснохолмская     </w:t>
      </w:r>
      <w:proofErr w:type="spellStart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сош</w:t>
      </w:r>
      <w:proofErr w:type="spellEnd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№ 2  им. </w:t>
      </w:r>
      <w:proofErr w:type="spellStart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С.Забавина</w:t>
      </w:r>
      <w:proofErr w:type="spellEnd"/>
      <w:r w:rsidRPr="0081423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961"/>
        <w:gridCol w:w="1559"/>
      </w:tblGrid>
      <w:tr w:rsidR="00922C05" w:rsidRPr="0081423D" w:rsidTr="007D392A">
        <w:tc>
          <w:tcPr>
            <w:tcW w:w="2518" w:type="dxa"/>
          </w:tcPr>
          <w:p w:rsidR="00922C05" w:rsidRPr="0081423D" w:rsidRDefault="00922C0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686" w:type="dxa"/>
          </w:tcPr>
          <w:p w:rsidR="00922C05" w:rsidRPr="0081423D" w:rsidRDefault="00922C0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22C05" w:rsidRPr="0081423D" w:rsidRDefault="00922C0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намеченные  работы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C05" w:rsidRPr="0081423D" w:rsidRDefault="00922C0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  человек</w:t>
            </w:r>
            <w:proofErr w:type="gramEnd"/>
          </w:p>
        </w:tc>
      </w:tr>
      <w:tr w:rsidR="00922C05" w:rsidRPr="0081423D" w:rsidTr="007D392A">
        <w:tc>
          <w:tcPr>
            <w:tcW w:w="2518" w:type="dxa"/>
          </w:tcPr>
          <w:p w:rsidR="00922C05" w:rsidRPr="0081423D" w:rsidRDefault="00922C0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трудовая бригада</w:t>
            </w:r>
          </w:p>
        </w:tc>
        <w:tc>
          <w:tcPr>
            <w:tcW w:w="3686" w:type="dxa"/>
          </w:tcPr>
          <w:p w:rsidR="00922C05" w:rsidRPr="0081423D" w:rsidRDefault="003B025D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Даузе</w:t>
            </w:r>
            <w:proofErr w:type="spellEnd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22C05" w:rsidRPr="0081423D" w:rsidRDefault="00922C0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работы  по</w:t>
            </w:r>
            <w:proofErr w:type="gramEnd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благоустройству территории школы, </w:t>
            </w:r>
            <w:r w:rsidR="00344FD0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благоустройство    городского стадиона, 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благоустройство  захоронения </w:t>
            </w:r>
            <w:r w:rsid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С.</w:t>
            </w:r>
            <w:r w:rsid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Забавина</w:t>
            </w:r>
            <w:r w:rsidR="008D56D8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помощь вете</w:t>
            </w:r>
            <w:r w:rsidR="003D5F84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ранам</w:t>
            </w:r>
            <w:r w:rsidR="003B025D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труда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C05" w:rsidRPr="0081423D" w:rsidRDefault="009C2C40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</w:tbl>
    <w:p w:rsidR="007325C5" w:rsidRPr="0081423D" w:rsidRDefault="007325C5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22C05" w:rsidRPr="0081423D" w:rsidRDefault="00922C05" w:rsidP="00F254C5">
      <w:pPr>
        <w:rPr>
          <w:rFonts w:eastAsia="Times New Roman"/>
          <w:b/>
          <w:bCs/>
          <w:i w:val="0"/>
          <w:sz w:val="24"/>
          <w:szCs w:val="24"/>
          <w:lang w:val="ru-RU"/>
        </w:rPr>
      </w:pPr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>Организация работы лагеря труда и отдыха</w:t>
      </w:r>
      <w:r w:rsidR="00065327" w:rsidRPr="0081423D">
        <w:rPr>
          <w:rFonts w:eastAsia="Times New Roman"/>
          <w:b/>
          <w:bCs/>
          <w:i w:val="0"/>
          <w:sz w:val="24"/>
          <w:szCs w:val="24"/>
          <w:lang w:val="ru-RU"/>
        </w:rPr>
        <w:t xml:space="preserve"> «</w:t>
      </w:r>
      <w:proofErr w:type="gramStart"/>
      <w:r w:rsidR="00065327" w:rsidRPr="0081423D">
        <w:rPr>
          <w:rFonts w:eastAsia="Times New Roman"/>
          <w:b/>
          <w:bCs/>
          <w:i w:val="0"/>
          <w:sz w:val="24"/>
          <w:szCs w:val="24"/>
          <w:lang w:val="ru-RU"/>
        </w:rPr>
        <w:t>Ровесник»</w:t>
      </w:r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 xml:space="preserve">   </w:t>
      </w:r>
      <w:proofErr w:type="gramEnd"/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 xml:space="preserve">в МБОУ «Краснохолмская     </w:t>
      </w:r>
      <w:proofErr w:type="spellStart"/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>сош</w:t>
      </w:r>
      <w:proofErr w:type="spellEnd"/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 xml:space="preserve"> № 2  им. </w:t>
      </w:r>
      <w:proofErr w:type="spellStart"/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>С.Забавина</w:t>
      </w:r>
      <w:proofErr w:type="spellEnd"/>
      <w:r w:rsidRPr="0081423D">
        <w:rPr>
          <w:rFonts w:eastAsia="Times New Roman"/>
          <w:b/>
          <w:bCs/>
          <w:i w:val="0"/>
          <w:sz w:val="24"/>
          <w:szCs w:val="24"/>
          <w:lang w:val="ru-RU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934"/>
        <w:gridCol w:w="3743"/>
        <w:gridCol w:w="1843"/>
      </w:tblGrid>
      <w:tr w:rsidR="007325C5" w:rsidRPr="0081423D" w:rsidTr="007325C5">
        <w:tc>
          <w:tcPr>
            <w:tcW w:w="2518" w:type="dxa"/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намеченные  работы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  человек</w:t>
            </w:r>
            <w:proofErr w:type="gramEnd"/>
          </w:p>
        </w:tc>
      </w:tr>
      <w:tr w:rsidR="007325C5" w:rsidRPr="0081423D" w:rsidTr="007325C5">
        <w:tc>
          <w:tcPr>
            <w:tcW w:w="2518" w:type="dxa"/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Лагерь труда и отдыха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25C5" w:rsidRPr="0081423D" w:rsidRDefault="003D5F84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 w:rsidR="003B025D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ебедева С.К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2443" w:rsidRPr="0081423D" w:rsidRDefault="007325C5" w:rsidP="004624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7D392A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</w:t>
            </w:r>
            <w:r w:rsidR="009C2C40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7D392A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</w:t>
            </w:r>
            <w:r w:rsidR="009C2C40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462443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325C5" w:rsidRPr="0081423D" w:rsidRDefault="007325C5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C2C40" w:rsidRPr="0081423D" w:rsidRDefault="009C2C40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325C5" w:rsidRPr="0081423D" w:rsidRDefault="007325C5" w:rsidP="0006532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работы  по</w:t>
            </w:r>
            <w:proofErr w:type="gramEnd"/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благоустройству территории школы, </w:t>
            </w:r>
            <w:r w:rsidR="00065327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городского стадиона, </w:t>
            </w:r>
            <w:r w:rsidR="0081423D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помощь в проведении мероприятий для летних оздоровительных лагерей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25C5" w:rsidRPr="0081423D" w:rsidRDefault="009C2C40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81423D" w:rsidRPr="008142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  <w:p w:rsidR="00257B08" w:rsidRPr="0081423D" w:rsidRDefault="00257B08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7B08" w:rsidRPr="0081423D" w:rsidRDefault="00257B08" w:rsidP="00F254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462443" w:rsidRPr="0081423D" w:rsidRDefault="00462443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86451" w:rsidRDefault="00186451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1423D" w:rsidRDefault="0081423D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1423D" w:rsidRPr="0081423D" w:rsidRDefault="0081423D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d"/>
        <w:tblW w:w="0" w:type="auto"/>
        <w:tblInd w:w="5" w:type="dxa"/>
        <w:tblLook w:val="04A0" w:firstRow="1" w:lastRow="0" w:firstColumn="1" w:lastColumn="0" w:noHBand="0" w:noVBand="1"/>
      </w:tblPr>
      <w:tblGrid>
        <w:gridCol w:w="5348"/>
        <w:gridCol w:w="5812"/>
      </w:tblGrid>
      <w:tr w:rsidR="0081423D" w:rsidRPr="0081423D" w:rsidTr="002F5298">
        <w:tc>
          <w:tcPr>
            <w:tcW w:w="11160" w:type="dxa"/>
            <w:gridSpan w:val="2"/>
          </w:tcPr>
          <w:p w:rsidR="0081423D" w:rsidRPr="0081423D" w:rsidRDefault="0081423D" w:rsidP="0081423D">
            <w:pPr>
              <w:jc w:val="center"/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Организация работы л</w:t>
            </w:r>
            <w:r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 xml:space="preserve">етнего оздоровительного </w:t>
            </w:r>
            <w:proofErr w:type="gramStart"/>
            <w:r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 xml:space="preserve">лагеря </w:t>
            </w:r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 xml:space="preserve"> «</w:t>
            </w:r>
            <w:proofErr w:type="gramEnd"/>
            <w:r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>Пламя</w:t>
            </w:r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 xml:space="preserve">»   в МБОУ «Краснохолмская     </w:t>
            </w:r>
            <w:proofErr w:type="spellStart"/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>сош</w:t>
            </w:r>
            <w:proofErr w:type="spellEnd"/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 xml:space="preserve"> № 2  им. </w:t>
            </w:r>
            <w:proofErr w:type="spellStart"/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>С.Забавина</w:t>
            </w:r>
            <w:proofErr w:type="spellEnd"/>
            <w:r w:rsidRPr="0081423D">
              <w:rPr>
                <w:rFonts w:eastAsia="Times New Roman"/>
                <w:b/>
                <w:bCs/>
                <w:i w:val="0"/>
                <w:sz w:val="24"/>
                <w:szCs w:val="24"/>
                <w:lang w:val="ru-RU"/>
              </w:rPr>
              <w:t>»</w:t>
            </w:r>
          </w:p>
          <w:p w:rsidR="0081423D" w:rsidRPr="0081423D" w:rsidRDefault="0081423D" w:rsidP="00F254C5">
            <w:pP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065327" w:rsidRPr="0081423D" w:rsidTr="00065327">
        <w:tc>
          <w:tcPr>
            <w:tcW w:w="5348" w:type="dxa"/>
          </w:tcPr>
          <w:p w:rsidR="00065327" w:rsidRPr="0081423D" w:rsidRDefault="00065327" w:rsidP="00F254C5">
            <w:pP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5812" w:type="dxa"/>
          </w:tcPr>
          <w:p w:rsidR="00065327" w:rsidRPr="0081423D" w:rsidRDefault="00065327" w:rsidP="00F254C5">
            <w:pP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июль</w:t>
            </w:r>
          </w:p>
        </w:tc>
      </w:tr>
      <w:tr w:rsidR="00065327" w:rsidRPr="0081423D" w:rsidTr="00065327">
        <w:tc>
          <w:tcPr>
            <w:tcW w:w="5348" w:type="dxa"/>
          </w:tcPr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Лагерь «Пламя»</w:t>
            </w:r>
          </w:p>
        </w:tc>
        <w:tc>
          <w:tcPr>
            <w:tcW w:w="5812" w:type="dxa"/>
          </w:tcPr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Лагерь «Пламя»</w:t>
            </w:r>
          </w:p>
        </w:tc>
      </w:tr>
      <w:tr w:rsidR="00065327" w:rsidRPr="003D5270" w:rsidTr="00065327">
        <w:tc>
          <w:tcPr>
            <w:tcW w:w="5348" w:type="dxa"/>
          </w:tcPr>
          <w:p w:rsidR="00065327" w:rsidRPr="0081423D" w:rsidRDefault="007D392A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45</w:t>
            </w:r>
            <w:r w:rsidR="00065327"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человек</w:t>
            </w:r>
          </w:p>
          <w:p w:rsidR="007D392A" w:rsidRPr="0081423D" w:rsidRDefault="007D392A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Чистякова Л.А.</w:t>
            </w:r>
          </w:p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питание</w:t>
            </w:r>
          </w:p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Работа по </w:t>
            </w:r>
            <w:proofErr w:type="gramStart"/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благоустройству  пришкольной</w:t>
            </w:r>
            <w:proofErr w:type="gramEnd"/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территории, проведение экологических  акций,</w:t>
            </w:r>
            <w:r w:rsidR="00462443"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трудовые десанты, досуговые мероприятия</w:t>
            </w:r>
          </w:p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065327" w:rsidRPr="0081423D" w:rsidRDefault="007D392A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42</w:t>
            </w:r>
            <w:r w:rsidR="00065327"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человек</w:t>
            </w: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а</w:t>
            </w:r>
          </w:p>
          <w:p w:rsidR="007D392A" w:rsidRPr="0081423D" w:rsidRDefault="007D392A" w:rsidP="007D3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Титова С.В.</w:t>
            </w:r>
          </w:p>
          <w:p w:rsidR="00065327" w:rsidRPr="0081423D" w:rsidRDefault="007D392A" w:rsidP="007D392A">
            <w:pP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                              </w:t>
            </w:r>
            <w:r w:rsidR="00065327" w:rsidRPr="0081423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питание</w:t>
            </w:r>
          </w:p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Раб</w:t>
            </w:r>
            <w:r w:rsidR="00CE6BA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ота по </w:t>
            </w:r>
            <w:proofErr w:type="gramStart"/>
            <w:r w:rsidR="00CE6BAD"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благоустройству  пришкольной</w:t>
            </w:r>
            <w:proofErr w:type="gramEnd"/>
            <w:r w:rsidR="00CE6BAD"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территории, </w:t>
            </w:r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проведение экологических  акций,</w:t>
            </w:r>
            <w:r w:rsidR="00462443"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81423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трудовые десанты, досуговые мероприятия</w:t>
            </w:r>
          </w:p>
          <w:p w:rsidR="00065327" w:rsidRPr="0081423D" w:rsidRDefault="00065327" w:rsidP="0006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</w:tr>
    </w:tbl>
    <w:p w:rsidR="00922C05" w:rsidRPr="0081423D" w:rsidRDefault="00922C05" w:rsidP="00922C05">
      <w:pPr>
        <w:shd w:val="clear" w:color="auto" w:fill="FFFFFF"/>
        <w:spacing w:before="5" w:line="187" w:lineRule="exact"/>
        <w:ind w:left="5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81423D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206" w:rsidRDefault="00A70206" w:rsidP="00346804">
      <w:pPr>
        <w:shd w:val="clear" w:color="auto" w:fill="FFFFFF"/>
        <w:spacing w:before="5" w:line="187" w:lineRule="exact"/>
        <w:rPr>
          <w:rFonts w:ascii="Times New Roman" w:eastAsia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</w:p>
    <w:p w:rsidR="00922C05" w:rsidRPr="00922C05" w:rsidRDefault="00922C05" w:rsidP="00922C05">
      <w:pPr>
        <w:shd w:val="clear" w:color="auto" w:fill="FFFFFF"/>
        <w:spacing w:before="5" w:line="187" w:lineRule="exact"/>
        <w:ind w:left="5"/>
        <w:rPr>
          <w:rFonts w:ascii="Times New Roman" w:eastAsia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  <w:r w:rsidRPr="00922C05">
        <w:rPr>
          <w:rFonts w:ascii="Times New Roman" w:eastAsia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  <w:t xml:space="preserve">Меры по </w:t>
      </w:r>
      <w:proofErr w:type="gramStart"/>
      <w:r w:rsidRPr="00922C05">
        <w:rPr>
          <w:rFonts w:ascii="Times New Roman" w:eastAsia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  <w:t>организации  отдыха</w:t>
      </w:r>
      <w:proofErr w:type="gramEnd"/>
      <w:r w:rsidRPr="00922C05">
        <w:rPr>
          <w:rFonts w:ascii="Times New Roman" w:eastAsia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  <w:t>, оздоровления, занятости детей и подростков в каникулярный    период</w:t>
      </w:r>
    </w:p>
    <w:p w:rsidR="00922C05" w:rsidRPr="003D5F84" w:rsidRDefault="00922C05" w:rsidP="00F254C5">
      <w:pPr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3D5F84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                                                                                                                                 </w:t>
      </w:r>
    </w:p>
    <w:p w:rsidR="00922C05" w:rsidRPr="003D5F84" w:rsidRDefault="009C2C40" w:rsidP="00F254C5">
      <w:pPr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1.</w:t>
      </w:r>
      <w:r w:rsidR="00922C05" w:rsidRPr="003D5F84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Закон Тверской области от 31.03.2010 № 24-ЗО «Об организации и обеспечении отдыха и оздоровления детей в Тверской области»</w:t>
      </w:r>
    </w:p>
    <w:p w:rsidR="009C2C40" w:rsidRPr="0029464A" w:rsidRDefault="009C2C40" w:rsidP="009C2C40">
      <w:pPr>
        <w:pStyle w:val="af4"/>
        <w:spacing w:line="360" w:lineRule="auto"/>
        <w:ind w:right="849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>2.</w:t>
      </w:r>
      <w:proofErr w:type="gramStart"/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>Постановление  Правительства</w:t>
      </w:r>
      <w:proofErr w:type="gramEnd"/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Тверской области от  2</w:t>
      </w:r>
      <w:r w:rsidR="0081423D">
        <w:rPr>
          <w:rFonts w:ascii="Times New Roman" w:hAnsi="Times New Roman" w:cs="Times New Roman"/>
          <w:i w:val="0"/>
          <w:sz w:val="26"/>
          <w:szCs w:val="26"/>
          <w:lang w:val="ru-RU"/>
        </w:rPr>
        <w:t>9</w:t>
      </w:r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>.04.202</w:t>
      </w:r>
      <w:r w:rsidR="0081423D">
        <w:rPr>
          <w:rFonts w:ascii="Times New Roman" w:hAnsi="Times New Roman" w:cs="Times New Roman"/>
          <w:i w:val="0"/>
          <w:sz w:val="26"/>
          <w:szCs w:val="26"/>
          <w:lang w:val="ru-RU"/>
        </w:rPr>
        <w:t>2</w:t>
      </w:r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№ 2</w:t>
      </w:r>
      <w:r w:rsidR="0081423D">
        <w:rPr>
          <w:rFonts w:ascii="Times New Roman" w:hAnsi="Times New Roman" w:cs="Times New Roman"/>
          <w:i w:val="0"/>
          <w:sz w:val="26"/>
          <w:szCs w:val="26"/>
          <w:lang w:val="ru-RU"/>
        </w:rPr>
        <w:t>6</w:t>
      </w:r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>8-пп «Об организации отдыха, оздоровления и занятости детей и подростков Тверской области в 202</w:t>
      </w:r>
      <w:r w:rsidR="0081423D">
        <w:rPr>
          <w:rFonts w:ascii="Times New Roman" w:hAnsi="Times New Roman" w:cs="Times New Roman"/>
          <w:i w:val="0"/>
          <w:sz w:val="26"/>
          <w:szCs w:val="26"/>
          <w:lang w:val="ru-RU"/>
        </w:rPr>
        <w:t>2</w:t>
      </w:r>
      <w:r w:rsidRPr="0029464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году»;</w:t>
      </w:r>
    </w:p>
    <w:p w:rsidR="009C2C40" w:rsidRPr="0029464A" w:rsidRDefault="009C2C40" w:rsidP="009C2C40">
      <w:pPr>
        <w:pStyle w:val="af4"/>
        <w:spacing w:line="360" w:lineRule="auto"/>
        <w:ind w:right="84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</w:pPr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3.</w:t>
      </w:r>
      <w:proofErr w:type="gramStart"/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Постановление  №</w:t>
      </w:r>
      <w:proofErr w:type="gramEnd"/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</w:t>
      </w:r>
      <w:r w:rsidR="0081423D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81</w:t>
      </w:r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от </w:t>
      </w:r>
      <w:r w:rsidR="0081423D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05</w:t>
      </w:r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.0</w:t>
      </w:r>
      <w:r w:rsidR="0081423D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5</w:t>
      </w:r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. 202</w:t>
      </w:r>
      <w:r w:rsidR="0081423D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2</w:t>
      </w:r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 «Об организации отдыха, оздоровления и занятости детей и подростков в Краснохолмском муниципальном округе в 202</w:t>
      </w:r>
      <w:r w:rsidR="0081423D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2</w:t>
      </w:r>
      <w:r w:rsidRPr="0029464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году</w:t>
      </w:r>
    </w:p>
    <w:p w:rsidR="00922C05" w:rsidRPr="00F254C5" w:rsidRDefault="0029464A" w:rsidP="00F254C5">
      <w:pPr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4.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Приказы </w:t>
      </w:r>
      <w:proofErr w:type="gramStart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  отделу</w:t>
      </w:r>
      <w:proofErr w:type="gramEnd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образования об организации работы в  каникулярный период.</w:t>
      </w:r>
    </w:p>
    <w:p w:rsidR="00922C05" w:rsidRPr="00F254C5" w:rsidRDefault="0029464A" w:rsidP="00F254C5">
      <w:pPr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5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.Проведение санитарно- эпидемиологических мероприятий.</w:t>
      </w:r>
    </w:p>
    <w:p w:rsidR="00922C05" w:rsidRPr="00F254C5" w:rsidRDefault="0029464A" w:rsidP="00F254C5">
      <w:pPr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6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.Обеспечение безопасных условий пребывания детей </w:t>
      </w:r>
      <w:proofErr w:type="gramStart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  оздоровительных</w:t>
      </w:r>
      <w:proofErr w:type="gramEnd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лагерях.</w:t>
      </w:r>
    </w:p>
    <w:p w:rsidR="00922C05" w:rsidRPr="00F254C5" w:rsidRDefault="0029464A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922C05" w:rsidRPr="00F254C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Start"/>
      <w:r w:rsidR="00922C05" w:rsidRPr="00F254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Прием 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оздоровительных</w:t>
      </w:r>
      <w:proofErr w:type="gramEnd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лагерей с дневным пребыванием детей в эксплуатацию.</w:t>
      </w:r>
    </w:p>
    <w:p w:rsidR="00922C05" w:rsidRPr="00F254C5" w:rsidRDefault="0029464A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>8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.Приказы по образовательному учреждению об организации работы </w:t>
      </w:r>
      <w:proofErr w:type="gramStart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  каникулярный</w:t>
      </w:r>
      <w:proofErr w:type="gramEnd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период.</w:t>
      </w:r>
    </w:p>
    <w:p w:rsidR="00922C05" w:rsidRPr="00F254C5" w:rsidRDefault="0029464A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9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  <w:proofErr w:type="gramStart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Разработка  МБОУ</w:t>
      </w:r>
      <w:proofErr w:type="gramEnd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«Краснохолмская </w:t>
      </w:r>
      <w:proofErr w:type="spellStart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сош</w:t>
      </w:r>
      <w:proofErr w:type="spellEnd"/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№ 2 им. С.</w:t>
      </w:r>
      <w:r w:rsidR="003D5F84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Забавина»  </w:t>
      </w:r>
      <w:r w:rsidR="00922C05"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программ  по организации отдыха и занятости детей и </w:t>
      </w:r>
    </w:p>
    <w:p w:rsidR="00922C05" w:rsidRPr="00F254C5" w:rsidRDefault="00922C05" w:rsidP="00F254C5">
      <w:pPr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подростков в каникулярный период.</w:t>
      </w:r>
    </w:p>
    <w:p w:rsidR="00922C05" w:rsidRPr="00E43AEA" w:rsidRDefault="00922C05" w:rsidP="00F254C5">
      <w:pPr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1</w:t>
      </w:r>
      <w:r w:rsidR="0029464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0</w:t>
      </w: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.Занятость обучающихся, находящихся в социально опасном положении.</w:t>
      </w:r>
    </w:p>
    <w:p w:rsidR="00E43AEA" w:rsidRDefault="00E43AEA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922C05" w:rsidRPr="00E43AEA" w:rsidRDefault="00922C05" w:rsidP="00F254C5">
      <w:pPr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</w:pPr>
      <w:proofErr w:type="spellStart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Программно</w:t>
      </w:r>
      <w:proofErr w:type="spellEnd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- методическое обеспечение </w:t>
      </w:r>
      <w:proofErr w:type="gramStart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работы  школы</w:t>
      </w:r>
      <w:proofErr w:type="gramEnd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 каникулярный период.</w:t>
      </w:r>
    </w:p>
    <w:p w:rsidR="00922C05" w:rsidRPr="003D5F84" w:rsidRDefault="00922C05" w:rsidP="00F254C5">
      <w:pPr>
        <w:rPr>
          <w:rFonts w:ascii="Times New Roman" w:eastAsia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proofErr w:type="gramStart"/>
      <w:r w:rsidRPr="003D5F84">
        <w:rPr>
          <w:rFonts w:ascii="Times New Roman" w:eastAsia="Times New Roman" w:hAnsi="Times New Roman" w:cs="Times New Roman"/>
          <w:b/>
          <w:i w:val="0"/>
          <w:color w:val="FF0000"/>
          <w:sz w:val="24"/>
          <w:szCs w:val="24"/>
          <w:lang w:val="ru-RU"/>
        </w:rPr>
        <w:t>Схема  управления</w:t>
      </w:r>
      <w:proofErr w:type="gramEnd"/>
      <w:r w:rsidRPr="003D5F84">
        <w:rPr>
          <w:rFonts w:ascii="Times New Roman" w:eastAsia="Times New Roman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программой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 </w:t>
      </w:r>
      <w:proofErr w:type="gramStart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Непосредственное  участие</w:t>
      </w:r>
      <w:proofErr w:type="gramEnd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  управлении  программой  принимают: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Серова Т.П.- директор школы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Костина Л.В. – заместитель директора школы по учебно-воспитательной работе</w:t>
      </w:r>
    </w:p>
    <w:p w:rsidR="00922C05" w:rsidRPr="00F254C5" w:rsidRDefault="00922C05" w:rsidP="00F254C5">
      <w:pPr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Камкина О.С.- председатель совета </w:t>
      </w:r>
      <w:proofErr w:type="gramStart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школы;   </w:t>
      </w:r>
      <w:proofErr w:type="gramEnd"/>
      <w:r w:rsidR="007325C5" w:rsidRPr="00F254C5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 xml:space="preserve"> </w:t>
      </w:r>
      <w:r w:rsidR="007D392A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>Самарина Г.А.</w:t>
      </w:r>
      <w:r w:rsidR="0029464A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>.</w:t>
      </w:r>
      <w:r w:rsidRPr="00F254C5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 xml:space="preserve"> -  член </w:t>
      </w:r>
      <w:proofErr w:type="gramStart"/>
      <w:r w:rsidRPr="00F254C5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>со</w:t>
      </w:r>
      <w:r w:rsidR="007325C5" w:rsidRPr="00F254C5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>вета  школы</w:t>
      </w:r>
      <w:proofErr w:type="gramEnd"/>
      <w:r w:rsidR="007325C5" w:rsidRPr="00F254C5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>;      Андрианова С.Г.</w:t>
      </w:r>
      <w:r w:rsidRPr="00F254C5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 xml:space="preserve"> – член родительского комитета</w:t>
      </w: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</w:t>
      </w:r>
    </w:p>
    <w:p w:rsidR="00922C05" w:rsidRPr="00922C05" w:rsidRDefault="00922C05" w:rsidP="00922C05">
      <w:pPr>
        <w:shd w:val="clear" w:color="auto" w:fill="FFFFFF"/>
        <w:spacing w:before="163" w:after="149"/>
        <w:ind w:left="86"/>
        <w:rPr>
          <w:rFonts w:ascii="Times New Roman" w:eastAsia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proofErr w:type="gramStart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4"/>
          <w:szCs w:val="24"/>
          <w:lang w:val="ru-RU"/>
        </w:rPr>
        <w:t>Взаимодействие  с</w:t>
      </w:r>
      <w:proofErr w:type="gramEnd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общественными  организациями</w:t>
      </w:r>
    </w:p>
    <w:p w:rsidR="00922C05" w:rsidRPr="00922C05" w:rsidRDefault="00922C05" w:rsidP="00922C05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Совместная  разработка</w:t>
      </w:r>
      <w:proofErr w:type="gramEnd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программ   организации   каникулярного  оздоровительного  отдыха </w:t>
      </w:r>
      <w:r w:rsidR="00344FD0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детей  и  подростков (ОО, </w:t>
      </w:r>
      <w:r w:rsidR="002D585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ЦРБ,  ДШИ,</w:t>
      </w:r>
      <w:r w:rsidR="00344FD0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ОК</w:t>
      </w:r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ДМ)</w:t>
      </w:r>
    </w:p>
    <w:p w:rsidR="00922C05" w:rsidRPr="00922C05" w:rsidRDefault="00922C05" w:rsidP="00922C05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Координация деятельности;</w:t>
      </w:r>
    </w:p>
    <w:p w:rsidR="00922C05" w:rsidRPr="00922C05" w:rsidRDefault="00922C05" w:rsidP="00922C05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Поддержка  инициатив</w:t>
      </w:r>
      <w:proofErr w:type="gramEnd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общественных детских  и молодежных  объединений  и организаций;</w:t>
      </w:r>
    </w:p>
    <w:p w:rsidR="004D0ABD" w:rsidRDefault="00922C05" w:rsidP="00922C05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Распространение опыта и </w:t>
      </w:r>
      <w:proofErr w:type="gramStart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совместное  проведение</w:t>
      </w:r>
      <w:proofErr w:type="gramEnd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семинаров  по  вопросам  организации  летнего отдыха и занятости  детей  и  подростков  района</w:t>
      </w:r>
    </w:p>
    <w:p w:rsidR="004D0ABD" w:rsidRPr="00922C05" w:rsidRDefault="004D0ABD" w:rsidP="00922C05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1423D" w:rsidRDefault="00922C05" w:rsidP="00922C05">
      <w:pPr>
        <w:shd w:val="clear" w:color="auto" w:fill="FFFFFF"/>
        <w:rPr>
          <w:rFonts w:ascii="Times New Roman" w:eastAsia="Times New Roman" w:hAnsi="Times New Roman" w:cs="Times New Roman"/>
          <w:b/>
          <w:i w:val="0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lang w:val="ru-RU"/>
        </w:rPr>
        <w:t xml:space="preserve">     </w:t>
      </w:r>
    </w:p>
    <w:p w:rsidR="0081423D" w:rsidRDefault="0081423D" w:rsidP="00922C05">
      <w:pPr>
        <w:shd w:val="clear" w:color="auto" w:fill="FFFFFF"/>
        <w:rPr>
          <w:rFonts w:ascii="Times New Roman" w:eastAsia="Times New Roman" w:hAnsi="Times New Roman" w:cs="Times New Roman"/>
          <w:b/>
          <w:i w:val="0"/>
          <w:lang w:val="ru-RU"/>
        </w:rPr>
      </w:pPr>
    </w:p>
    <w:p w:rsidR="00922C05" w:rsidRPr="00922C05" w:rsidRDefault="00922C05" w:rsidP="00922C05">
      <w:pPr>
        <w:shd w:val="clear" w:color="auto" w:fill="FFFFFF"/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lang w:val="ru-RU"/>
        </w:rPr>
        <w:lastRenderedPageBreak/>
        <w:t xml:space="preserve">   </w:t>
      </w:r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Взаимодействие   </w:t>
      </w:r>
      <w:proofErr w:type="gramStart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>оздоровительных  лагерей</w:t>
      </w:r>
      <w:proofErr w:type="gramEnd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с дневным  пребыванием  детей МБОУ «Краснохолмская </w:t>
      </w:r>
      <w:proofErr w:type="spellStart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>сош</w:t>
      </w:r>
      <w:proofErr w:type="spellEnd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№ 2 им. </w:t>
      </w:r>
      <w:proofErr w:type="spellStart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>С.Забавина</w:t>
      </w:r>
      <w:proofErr w:type="spellEnd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  </w:t>
      </w:r>
      <w:proofErr w:type="gramStart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>со  службами</w:t>
      </w:r>
      <w:proofErr w:type="gramEnd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 города</w:t>
      </w:r>
    </w:p>
    <w:p w:rsidR="00922C05" w:rsidRPr="00922C05" w:rsidRDefault="00922C05" w:rsidP="00922C05">
      <w:pPr>
        <w:shd w:val="clear" w:color="auto" w:fill="FFFFFF"/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                                                </w:t>
      </w:r>
    </w:p>
    <w:p w:rsidR="00922C05" w:rsidRPr="00922C05" w:rsidRDefault="00922C05" w:rsidP="00922C05">
      <w:pPr>
        <w:keepNext/>
        <w:spacing w:after="60" w:line="252" w:lineRule="auto"/>
        <w:jc w:val="center"/>
        <w:rPr>
          <w:rFonts w:ascii="Bookman Old Style" w:hAnsi="Bookman Old Style"/>
          <w:b/>
          <w:i w:val="0"/>
          <w:snapToGrid w:val="0"/>
          <w:lang w:val="ru-RU"/>
        </w:rPr>
      </w:pPr>
      <w:r w:rsidRPr="00922C05">
        <w:rPr>
          <w:rFonts w:ascii="Times New Roman" w:eastAsia="Times New Roman" w:hAnsi="Times New Roman" w:cs="Times New Roman"/>
          <w:i w:val="0"/>
          <w:lang w:val="ru-RU"/>
        </w:rPr>
        <w:t xml:space="preserve">                                                                   </w:t>
      </w:r>
    </w:p>
    <w:p w:rsidR="00922C05" w:rsidRPr="00922C05" w:rsidRDefault="00922C05" w:rsidP="00922C05">
      <w:pPr>
        <w:shd w:val="clear" w:color="auto" w:fill="FFFFFF"/>
        <w:rPr>
          <w:rFonts w:ascii="Times New Roman" w:eastAsia="Times New Roman" w:hAnsi="Times New Roman" w:cs="Times New Roman"/>
          <w:i w:val="0"/>
          <w:lang w:val="ru-RU"/>
        </w:rPr>
      </w:pPr>
      <w:r w:rsidRPr="00922C05">
        <w:rPr>
          <w:rFonts w:ascii="Bookman Old Style" w:hAnsi="Bookman Old Style"/>
          <w:b/>
          <w:i w:val="0"/>
          <w:noProof/>
          <w:lang w:val="ru-RU" w:eastAsia="ru-RU" w:bidi="ar-SA"/>
        </w:rPr>
        <w:drawing>
          <wp:inline distT="0" distB="0" distL="0" distR="0">
            <wp:extent cx="8763000" cy="3295650"/>
            <wp:effectExtent l="0" t="0" r="0" b="0"/>
            <wp:docPr id="43" name="Схема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922C05">
        <w:rPr>
          <w:rFonts w:ascii="Times New Roman" w:eastAsia="Times New Roman" w:hAnsi="Times New Roman" w:cs="Times New Roman"/>
          <w:i w:val="0"/>
          <w:lang w:val="ru-RU"/>
        </w:rPr>
        <w:t xml:space="preserve">                                                                                </w:t>
      </w:r>
    </w:p>
    <w:p w:rsidR="00922C05" w:rsidRPr="00922C05" w:rsidRDefault="00922C05" w:rsidP="00922C05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i w:val="0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lang w:val="ru-RU"/>
        </w:rPr>
        <w:t xml:space="preserve">                                                                                                                              </w:t>
      </w:r>
    </w:p>
    <w:p w:rsidR="00922C05" w:rsidRPr="00922C05" w:rsidRDefault="00922C05" w:rsidP="00922C05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i w:val="0"/>
          <w:lang w:val="ru-RU"/>
        </w:rPr>
      </w:pPr>
    </w:p>
    <w:p w:rsidR="003C197E" w:rsidRPr="00922C05" w:rsidRDefault="00922C05" w:rsidP="00922C05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i w:val="0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lang w:val="ru-RU"/>
        </w:rPr>
        <w:t xml:space="preserve">                                            </w:t>
      </w:r>
      <w:r w:rsidR="00C67049">
        <w:rPr>
          <w:rFonts w:ascii="Times New Roman" w:eastAsia="Times New Roman" w:hAnsi="Times New Roman" w:cs="Times New Roman"/>
          <w:b/>
          <w:i w:val="0"/>
          <w:lang w:val="ru-RU"/>
        </w:rPr>
        <w:t xml:space="preserve">    </w:t>
      </w:r>
    </w:p>
    <w:p w:rsidR="00992691" w:rsidRDefault="00992691" w:rsidP="00D53B46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i w:val="0"/>
          <w:color w:val="00B050"/>
          <w:sz w:val="28"/>
          <w:szCs w:val="28"/>
          <w:lang w:val="ru-RU"/>
        </w:rPr>
      </w:pPr>
    </w:p>
    <w:p w:rsidR="00922C05" w:rsidRPr="00922C05" w:rsidRDefault="00922C05" w:rsidP="00D53B46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color w:val="00B050"/>
          <w:sz w:val="28"/>
          <w:szCs w:val="28"/>
          <w:lang w:val="ru-RU"/>
        </w:rPr>
        <w:lastRenderedPageBreak/>
        <w:t>Практическая  организация  различных  форм  оздоровления, отдыха,  занятости  детей  и подростков  в    каникулярное  время</w:t>
      </w:r>
      <w:r w:rsidRPr="00922C05">
        <w:rPr>
          <w:rFonts w:ascii="Times New Roman" w:eastAsia="Times New Roman" w:hAnsi="Times New Roman" w:cs="Times New Roman"/>
          <w:i w:val="0"/>
          <w:color w:val="00B05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22C05">
        <w:rPr>
          <w:rFonts w:ascii="Times New Roman" w:eastAsia="Times New Roman" w:hAnsi="Times New Roman" w:cs="Times New Roman"/>
          <w:b/>
          <w:i w:val="0"/>
          <w:color w:val="00B050"/>
          <w:lang w:val="ru-RU"/>
        </w:rPr>
        <w:t xml:space="preserve"> </w:t>
      </w:r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♦</w:t>
      </w:r>
      <w:r w:rsidRPr="00922C05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/>
        </w:rPr>
        <w:t>Со</w:t>
      </w:r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хранение  и развитие  системы  каникулярного  отдыха  детей  и  подростков,  открытие  на базе  школы  летних  оздоровительных  лагерей  с дневным    пребыванием,  профильных  лагерей.                                                                                                                                                                                                                                                           ♦</w:t>
      </w:r>
      <w:proofErr w:type="gramStart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Первоочередное  внимание</w:t>
      </w:r>
      <w:proofErr w:type="gramEnd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детям  из  семей,  находящихся  в  трудной  жизненной ситуации,  опекаемых детей,</w:t>
      </w:r>
    </w:p>
    <w:p w:rsidR="00922C05" w:rsidRPr="0029464A" w:rsidRDefault="00922C05" w:rsidP="00922C05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♦Развитие </w:t>
      </w:r>
      <w:proofErr w:type="gramStart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системы  каникулярной</w:t>
      </w:r>
      <w:proofErr w:type="gramEnd"/>
      <w:r w:rsidRPr="00922C0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занятости детей и подростков, работа на базе учреждений образования трудовых лагерей, трудовых отрядов, организация производственной практики в  период  каникул                    </w:t>
      </w:r>
    </w:p>
    <w:tbl>
      <w:tblPr>
        <w:tblW w:w="4500" w:type="pct"/>
        <w:jc w:val="center"/>
        <w:tblCellSpacing w:w="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7"/>
        <w:gridCol w:w="2338"/>
        <w:gridCol w:w="2338"/>
        <w:gridCol w:w="2345"/>
      </w:tblGrid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Место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занятости</w:t>
            </w:r>
            <w:proofErr w:type="spellEnd"/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Июнь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br/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Июль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br/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Август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br/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br/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Детские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оздоровительные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лагеря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Детский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оздоровительный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лагерь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«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Улыбка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B25A43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186451" w:rsidRDefault="00B25A43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-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портив</w:t>
            </w:r>
            <w:proofErr w:type="spellEnd"/>
            <w:r w:rsidR="002D4A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но </w:t>
            </w:r>
            <w:proofErr w:type="gramStart"/>
            <w:r w:rsidR="002D4A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-  краеведческий</w:t>
            </w:r>
            <w:proofErr w:type="gramEnd"/>
            <w:r w:rsidR="002D4A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лагерь</w:t>
            </w:r>
            <w:proofErr w:type="spell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«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Пламя</w:t>
            </w: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7D392A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7D392A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Лагерь труда и </w:t>
            </w:r>
            <w:proofErr w:type="gram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отдыха  «</w:t>
            </w:r>
            <w:proofErr w:type="gram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Ровесник»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B25A43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99269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Палаточный  лагерь</w:t>
            </w:r>
            <w:proofErr w:type="gramEnd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«Пацаны»,  «Юный спасатель»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43AE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922C05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992691" w:rsidRDefault="00992691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Костёр «Дружбы»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92691" w:rsidRDefault="00992691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92691" w:rsidRPr="00922C05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92691" w:rsidRPr="00992691" w:rsidRDefault="00992691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992691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Трудоустройство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92691" w:rsidRDefault="00992691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92691" w:rsidRPr="00922C05" w:rsidRDefault="00992691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92691" w:rsidRPr="00922C05" w:rsidRDefault="00992691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22C05" w:rsidRPr="00992691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922C05" w:rsidRDefault="00992691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Трудовая бригада на базе школы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29464A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29464A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29464A" w:rsidRDefault="00992691" w:rsidP="004D0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922C05" w:rsidRPr="00992691" w:rsidTr="00992691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922C05" w:rsidRDefault="00992691" w:rsidP="0027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Трудовая бригада на базе ДЮСШ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922C05" w:rsidRDefault="00992691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22C05" w:rsidRPr="00922C05" w:rsidRDefault="00922C05" w:rsidP="0027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3C197E" w:rsidRDefault="00922C05" w:rsidP="00E438E8">
      <w:pPr>
        <w:jc w:val="center"/>
        <w:rPr>
          <w:rFonts w:eastAsia="Times New Roman"/>
          <w:i w:val="0"/>
          <w:sz w:val="24"/>
          <w:szCs w:val="24"/>
          <w:lang w:val="ru-RU"/>
        </w:rPr>
      </w:pPr>
      <w:r w:rsidRPr="00922C05">
        <w:rPr>
          <w:rFonts w:eastAsia="Times New Roman"/>
          <w:i w:val="0"/>
          <w:sz w:val="24"/>
          <w:szCs w:val="24"/>
          <w:lang w:val="ru-RU"/>
        </w:rPr>
        <w:t xml:space="preserve">              </w:t>
      </w:r>
    </w:p>
    <w:p w:rsidR="003C197E" w:rsidRDefault="003C197E" w:rsidP="00E438E8">
      <w:pPr>
        <w:jc w:val="center"/>
        <w:rPr>
          <w:rFonts w:eastAsia="Times New Roman"/>
          <w:i w:val="0"/>
          <w:sz w:val="24"/>
          <w:szCs w:val="24"/>
          <w:lang w:val="ru-RU"/>
        </w:rPr>
      </w:pPr>
    </w:p>
    <w:p w:rsidR="003C197E" w:rsidRPr="00E438E8" w:rsidRDefault="003C197E" w:rsidP="00E438E8">
      <w:pPr>
        <w:rPr>
          <w:lang w:val="ru-RU"/>
        </w:rPr>
      </w:pPr>
    </w:p>
    <w:p w:rsidR="00922C05" w:rsidRDefault="00922C05" w:rsidP="00462443">
      <w:pPr>
        <w:shd w:val="clear" w:color="auto" w:fill="FFFFFF"/>
        <w:spacing w:after="0" w:line="480" w:lineRule="auto"/>
        <w:ind w:left="-284" w:firstLine="284"/>
        <w:jc w:val="center"/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Охват </w:t>
      </w:r>
      <w:proofErr w:type="gramStart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>обучающихся  разных</w:t>
      </w:r>
      <w:proofErr w:type="gramEnd"/>
      <w:r w:rsidRPr="00922C0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категорий  каникулярным  отдыхом</w:t>
      </w:r>
    </w:p>
    <w:p w:rsidR="00462443" w:rsidRPr="00922C05" w:rsidRDefault="00462443" w:rsidP="004A52F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tbl>
      <w:tblPr>
        <w:tblStyle w:val="a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126"/>
        <w:gridCol w:w="2835"/>
        <w:gridCol w:w="3260"/>
      </w:tblGrid>
      <w:tr w:rsidR="00D53B46" w:rsidRPr="00922C05" w:rsidTr="00462443">
        <w:trPr>
          <w:trHeight w:val="960"/>
        </w:trPr>
        <w:tc>
          <w:tcPr>
            <w:tcW w:w="1134" w:type="dxa"/>
            <w:vMerge w:val="restart"/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категории обучающихся, посещающих оздоровительные и трудовые лагеря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D53B46" w:rsidRPr="00F72D79" w:rsidRDefault="00F72D79" w:rsidP="00F72D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Л</w:t>
            </w:r>
            <w:r w:rsidR="00D53B46"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етнние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оздоровительные </w:t>
            </w:r>
            <w:r w:rsidR="00D53B46"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53B46"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лагер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D53B46" w:rsidRPr="00922C05" w:rsidTr="00462443">
        <w:trPr>
          <w:trHeight w:val="446"/>
        </w:trPr>
        <w:tc>
          <w:tcPr>
            <w:tcW w:w="1134" w:type="dxa"/>
            <w:vMerge/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6" w:rsidRPr="00D53B46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46" w:rsidRPr="00D53B46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август</w:t>
            </w:r>
          </w:p>
        </w:tc>
      </w:tr>
      <w:tr w:rsidR="00D53B46" w:rsidRPr="00922C05" w:rsidTr="00462443">
        <w:trPr>
          <w:trHeight w:val="39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6" w:rsidRPr="003D5F84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6" w:rsidRPr="003D5F84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46" w:rsidRPr="003D5F84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B0F0"/>
                <w:sz w:val="24"/>
                <w:szCs w:val="24"/>
                <w:lang w:val="ru-RU"/>
              </w:rPr>
            </w:pPr>
          </w:p>
        </w:tc>
      </w:tr>
      <w:tr w:rsidR="00D53B46" w:rsidRPr="00922C05" w:rsidTr="00462443">
        <w:tc>
          <w:tcPr>
            <w:tcW w:w="1134" w:type="dxa"/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D53B46" w:rsidRPr="00922C05" w:rsidRDefault="00D53B46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22C0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группа  риска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3B46" w:rsidRPr="0029464A" w:rsidRDefault="00F72D79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3B46" w:rsidRPr="0029464A" w:rsidRDefault="0029464A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464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53B46" w:rsidRPr="0029464A" w:rsidRDefault="0029464A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464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6655B" w:rsidRPr="00F72D79" w:rsidTr="00462443">
        <w:tc>
          <w:tcPr>
            <w:tcW w:w="1134" w:type="dxa"/>
          </w:tcPr>
          <w:p w:rsidR="0086655B" w:rsidRPr="0029464A" w:rsidRDefault="0086655B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464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86655B" w:rsidRPr="0029464A" w:rsidRDefault="0086655B" w:rsidP="004A5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464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состоящие на учете в КДН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655B" w:rsidRPr="0029464A" w:rsidRDefault="00F72D79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6655B" w:rsidRPr="0029464A" w:rsidRDefault="00F72D79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6655B" w:rsidRPr="0029464A" w:rsidRDefault="00F72D79" w:rsidP="004A52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:rsidR="003D5F84" w:rsidRPr="0029464A" w:rsidRDefault="003D5F84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3D5F84" w:rsidRDefault="003D5F84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3D5F84" w:rsidRDefault="003D5F84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3D5F84" w:rsidRDefault="003D5F84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3D5F84" w:rsidRDefault="003D5F84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992691" w:rsidRDefault="00992691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992691" w:rsidRPr="00922C05" w:rsidRDefault="00992691" w:rsidP="004A52F9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                                                                       </w:t>
      </w:r>
      <w:r w:rsidRPr="00F254C5">
        <w:rPr>
          <w:rFonts w:ascii="Times New Roman" w:eastAsia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  <w:t>Ожидаемые результаты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Сохранение и   совершенствование    </w:t>
      </w:r>
      <w:proofErr w:type="gramStart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системы  организации</w:t>
      </w:r>
      <w:proofErr w:type="gramEnd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летнего и каникулярного отдыха, оздоровления, занятости детей и подростков.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pacing w:val="-1"/>
          <w:sz w:val="24"/>
          <w:szCs w:val="24"/>
          <w:lang w:val="ru-RU"/>
        </w:rPr>
        <w:t>Выполнение в значительной степени социального заказа общества.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Создание единого воспитательного пространства в учебном заведении и, как следствие, </w:t>
      </w:r>
      <w:proofErr w:type="gramStart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выход  на</w:t>
      </w:r>
      <w:proofErr w:type="gramEnd"/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новый качественный уровень воспитательной работы.</w:t>
      </w:r>
    </w:p>
    <w:p w:rsidR="00922C05" w:rsidRPr="00F254C5" w:rsidRDefault="00922C05" w:rsidP="00F254C5">
      <w:pP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254C5">
        <w:rPr>
          <w:rFonts w:ascii="Times New Roman" w:eastAsia="Times New Roman" w:hAnsi="Times New Roman" w:cs="Times New Roman"/>
          <w:i w:val="0"/>
          <w:spacing w:val="-1"/>
          <w:sz w:val="24"/>
          <w:szCs w:val="24"/>
          <w:lang w:val="ru-RU"/>
        </w:rPr>
        <w:t xml:space="preserve">Создание условий для социализации личности ребенка, его самореализации в период   </w:t>
      </w:r>
      <w:r w:rsidRPr="00F254C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каникул.</w:t>
      </w:r>
    </w:p>
    <w:p w:rsidR="00922C05" w:rsidRPr="008E04AA" w:rsidRDefault="00922C05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E04AA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атмосферы сотрудничества и взаимодействия.</w:t>
      </w:r>
    </w:p>
    <w:p w:rsidR="00922C05" w:rsidRPr="008E04AA" w:rsidRDefault="00922C05" w:rsidP="00F254C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E04AA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отношений в среде подростков, устранение негативных проявлений, искоренение вредных привычек.</w:t>
      </w:r>
    </w:p>
    <w:p w:rsidR="003A4F9A" w:rsidRDefault="00922C05" w:rsidP="00922C05">
      <w:pPr>
        <w:pStyle w:val="a4"/>
        <w:spacing w:after="0" w:afterAutospacing="0"/>
        <w:rPr>
          <w:i w:val="0"/>
        </w:rPr>
      </w:pPr>
      <w:r w:rsidRPr="00922C05">
        <w:rPr>
          <w:i w:val="0"/>
        </w:rPr>
        <w:t xml:space="preserve">                                                                     </w:t>
      </w:r>
    </w:p>
    <w:p w:rsidR="00922C05" w:rsidRPr="00922C05" w:rsidRDefault="00922C05" w:rsidP="003A4F9A">
      <w:pPr>
        <w:pStyle w:val="a4"/>
        <w:spacing w:after="0" w:afterAutospacing="0"/>
        <w:jc w:val="center"/>
        <w:rPr>
          <w:i w:val="0"/>
        </w:rPr>
      </w:pPr>
      <w:r w:rsidRPr="00922C05">
        <w:rPr>
          <w:b/>
          <w:bCs/>
          <w:i w:val="0"/>
          <w:color w:val="FF0000"/>
          <w:sz w:val="28"/>
          <w:szCs w:val="28"/>
        </w:rPr>
        <w:t>Финансирование программы</w:t>
      </w:r>
    </w:p>
    <w:p w:rsidR="00782F63" w:rsidRDefault="00922C05" w:rsidP="00922C05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 w:rsidRPr="00922C05">
        <w:rPr>
          <w:rFonts w:ascii="Times New Roman" w:hAnsi="Times New Roman"/>
          <w:i w:val="0"/>
          <w:sz w:val="24"/>
          <w:szCs w:val="24"/>
          <w:lang w:val="ru-RU"/>
        </w:rPr>
        <w:t>Программа реализуется за счет текущего финансирования из средств регионального и муниципального бюджетов, средств родителей на организацию летней оздоровительной кампании.</w:t>
      </w:r>
      <w:r w:rsidR="00F52A16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</w:p>
    <w:p w:rsidR="00992691" w:rsidRDefault="00992691" w:rsidP="00922C05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</w:p>
    <w:p w:rsidR="00782F63" w:rsidRPr="00F52A16" w:rsidRDefault="00CE6BAD" w:rsidP="00F52A16">
      <w:pPr>
        <w:pStyle w:val="a5"/>
        <w:jc w:val="center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40.25pt;margin-top:46.7pt;width:91.15pt;height:88.15pt;z-index:25165516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i w:val="0"/>
          <w:noProof/>
          <w:color w:val="FF0000"/>
          <w:sz w:val="24"/>
          <w:szCs w:val="24"/>
          <w:lang w:val="ru-RU" w:eastAsia="ru-RU" w:bidi="ar-SA"/>
        </w:rPr>
        <w:pict>
          <v:shape id="_x0000_s1031" type="#_x0000_t96" style="position:absolute;left:0;text-align:left;margin-left:672.1pt;margin-top:16.35pt;width:82.1pt;height:66.75pt;z-index:25165721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F52A16" w:rsidRPr="00C67049">
        <w:rPr>
          <w:rFonts w:ascii="Times New Roman" w:hAnsi="Times New Roman"/>
          <w:b/>
          <w:i w:val="0"/>
          <w:color w:val="FF0000"/>
          <w:sz w:val="40"/>
          <w:szCs w:val="40"/>
          <w:lang w:val="ru-RU"/>
        </w:rPr>
        <w:t xml:space="preserve">З </w:t>
      </w:r>
      <w:proofErr w:type="gramStart"/>
      <w:r w:rsidR="00F52A16" w:rsidRPr="00C67049">
        <w:rPr>
          <w:rFonts w:ascii="Times New Roman" w:hAnsi="Times New Roman"/>
          <w:b/>
          <w:i w:val="0"/>
          <w:color w:val="FF0000"/>
          <w:sz w:val="40"/>
          <w:szCs w:val="40"/>
          <w:lang w:val="ru-RU"/>
        </w:rPr>
        <w:t>д  р</w:t>
      </w:r>
      <w:proofErr w:type="gramEnd"/>
      <w:r w:rsidR="00F52A16" w:rsidRPr="00C67049">
        <w:rPr>
          <w:rFonts w:ascii="Times New Roman" w:hAnsi="Times New Roman"/>
          <w:b/>
          <w:i w:val="0"/>
          <w:color w:val="FF0000"/>
          <w:sz w:val="40"/>
          <w:szCs w:val="40"/>
          <w:lang w:val="ru-RU"/>
        </w:rPr>
        <w:t xml:space="preserve"> а в с т в у й,</w:t>
      </w:r>
      <w:r w:rsidR="00F52A16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</w:t>
      </w:r>
      <w:r w:rsidR="00F52A16" w:rsidRPr="00C67049">
        <w:rPr>
          <w:rFonts w:ascii="Times New Roman" w:hAnsi="Times New Roman"/>
          <w:b/>
          <w:i w:val="0"/>
          <w:sz w:val="40"/>
          <w:szCs w:val="40"/>
          <w:lang w:val="ru-RU"/>
        </w:rPr>
        <w:t xml:space="preserve">    </w:t>
      </w:r>
      <w:r w:rsidR="00F52A16" w:rsidRPr="00C67049">
        <w:rPr>
          <w:rFonts w:ascii="Times New Roman" w:hAnsi="Times New Roman"/>
          <w:b/>
          <w:i w:val="0"/>
          <w:color w:val="FF0000"/>
          <w:sz w:val="40"/>
          <w:szCs w:val="40"/>
          <w:lang w:val="ru-RU"/>
        </w:rPr>
        <w:t>л е т о!</w:t>
      </w:r>
      <w:r w:rsidR="002778C9">
        <w:rPr>
          <w:rFonts w:ascii="Times New Roman" w:hAnsi="Times New Roman"/>
          <w:b/>
          <w:i w:val="0"/>
          <w:color w:val="FF0000"/>
          <w:sz w:val="40"/>
          <w:szCs w:val="40"/>
          <w:lang w:val="ru-RU"/>
        </w:rPr>
        <w:t xml:space="preserve">               </w:t>
      </w:r>
      <w:r w:rsidR="002778C9" w:rsidRPr="002778C9">
        <w:rPr>
          <w:noProof/>
          <w:sz w:val="40"/>
          <w:szCs w:val="40"/>
          <w:lang w:val="ru-RU" w:eastAsia="ru-RU" w:bidi="ar-SA"/>
        </w:rPr>
        <w:t xml:space="preserve"> </w:t>
      </w:r>
      <w:r w:rsidR="002778C9" w:rsidRPr="00C67049">
        <w:rPr>
          <w:noProof/>
          <w:sz w:val="40"/>
          <w:szCs w:val="40"/>
          <w:lang w:val="ru-RU" w:eastAsia="ru-RU" w:bidi="ar-SA"/>
        </w:rPr>
        <w:drawing>
          <wp:inline distT="0" distB="0" distL="0" distR="0" wp14:anchorId="2570D568" wp14:editId="74B7C4EE">
            <wp:extent cx="952500" cy="889927"/>
            <wp:effectExtent l="0" t="0" r="0" b="0"/>
            <wp:docPr id="9" name="Рисунок 7" descr="https://im0-tub-ru.yandex.net/i?id=949929a759a51c5698dfc7ac3effb85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49929a759a51c5698dfc7ac3effb85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0" cy="91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05" w:rsidRPr="00782F63" w:rsidRDefault="00CE6BAD" w:rsidP="002778C9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030" type="#_x0000_t96" style="position:absolute;margin-left:494.75pt;margin-top:38.6pt;width:88pt;height:70.25pt;z-index:251656192" fillcolor="yellow"/>
        </w:pict>
      </w:r>
      <w:r w:rsidR="002778C9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2778C9">
        <w:rPr>
          <w:noProof/>
          <w:lang w:val="ru-RU" w:eastAsia="ru-RU" w:bidi="ar-SA"/>
        </w:rPr>
        <w:drawing>
          <wp:inline distT="0" distB="0" distL="0" distR="0" wp14:anchorId="1FD46C39" wp14:editId="33488666">
            <wp:extent cx="2017419" cy="1343025"/>
            <wp:effectExtent l="0" t="0" r="0" b="0"/>
            <wp:docPr id="1" name="Рисунок 1" descr="http://8plus1.ru/wp-content/uploads/lag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plus1.ru/wp-content/uploads/lager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1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C05" w:rsidRPr="00782F63" w:rsidSect="00E43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507E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30A580A"/>
    <w:multiLevelType w:val="hybridMultilevel"/>
    <w:tmpl w:val="1202409C"/>
    <w:lvl w:ilvl="0" w:tplc="EBDE312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58AB"/>
    <w:multiLevelType w:val="hybridMultilevel"/>
    <w:tmpl w:val="CFAEC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7C58"/>
    <w:multiLevelType w:val="singleLevel"/>
    <w:tmpl w:val="87D8EC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F039EC"/>
    <w:multiLevelType w:val="multilevel"/>
    <w:tmpl w:val="A58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161CF"/>
    <w:multiLevelType w:val="multilevel"/>
    <w:tmpl w:val="1BA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E41B4"/>
    <w:multiLevelType w:val="multilevel"/>
    <w:tmpl w:val="22A8E3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0FEF0311"/>
    <w:multiLevelType w:val="hybridMultilevel"/>
    <w:tmpl w:val="ABE8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402F"/>
    <w:multiLevelType w:val="hybridMultilevel"/>
    <w:tmpl w:val="175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1307"/>
    <w:multiLevelType w:val="multilevel"/>
    <w:tmpl w:val="5D5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3470F"/>
    <w:multiLevelType w:val="hybridMultilevel"/>
    <w:tmpl w:val="BAF6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066CA"/>
    <w:multiLevelType w:val="hybridMultilevel"/>
    <w:tmpl w:val="4C9C55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512A3"/>
    <w:multiLevelType w:val="hybridMultilevel"/>
    <w:tmpl w:val="3494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580E"/>
    <w:multiLevelType w:val="hybridMultilevel"/>
    <w:tmpl w:val="5CAA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740E"/>
    <w:multiLevelType w:val="hybridMultilevel"/>
    <w:tmpl w:val="05665FE6"/>
    <w:lvl w:ilvl="0" w:tplc="3992EA1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3363"/>
    <w:multiLevelType w:val="multilevel"/>
    <w:tmpl w:val="4B16FB2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65740"/>
    <w:multiLevelType w:val="hybridMultilevel"/>
    <w:tmpl w:val="FF06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72F9C"/>
    <w:multiLevelType w:val="hybridMultilevel"/>
    <w:tmpl w:val="C5A4CFC4"/>
    <w:lvl w:ilvl="0" w:tplc="67CC9CF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1EFE"/>
    <w:multiLevelType w:val="hybridMultilevel"/>
    <w:tmpl w:val="68F6223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937BB"/>
    <w:multiLevelType w:val="multilevel"/>
    <w:tmpl w:val="634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55916"/>
    <w:multiLevelType w:val="hybridMultilevel"/>
    <w:tmpl w:val="D792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11CD"/>
    <w:multiLevelType w:val="hybridMultilevel"/>
    <w:tmpl w:val="3024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C64B7"/>
    <w:multiLevelType w:val="hybridMultilevel"/>
    <w:tmpl w:val="0B506E74"/>
    <w:lvl w:ilvl="0" w:tplc="DEE0B9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E0F88"/>
    <w:multiLevelType w:val="hybridMultilevel"/>
    <w:tmpl w:val="E98899AE"/>
    <w:lvl w:ilvl="0" w:tplc="4546DD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 w15:restartNumberingAfterBreak="0">
    <w:nsid w:val="616102E9"/>
    <w:multiLevelType w:val="hybridMultilevel"/>
    <w:tmpl w:val="B0D8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23D34"/>
    <w:multiLevelType w:val="hybridMultilevel"/>
    <w:tmpl w:val="162880DC"/>
    <w:lvl w:ilvl="0" w:tplc="E0722D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C1D16"/>
    <w:multiLevelType w:val="hybridMultilevel"/>
    <w:tmpl w:val="2C1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165D4"/>
    <w:multiLevelType w:val="hybridMultilevel"/>
    <w:tmpl w:val="E676D7F4"/>
    <w:lvl w:ilvl="0" w:tplc="11F0775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3233E6"/>
    <w:multiLevelType w:val="hybridMultilevel"/>
    <w:tmpl w:val="689C7F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95A92"/>
    <w:multiLevelType w:val="hybridMultilevel"/>
    <w:tmpl w:val="B1B88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61FE3"/>
    <w:multiLevelType w:val="singleLevel"/>
    <w:tmpl w:val="E3C24C24"/>
    <w:lvl w:ilvl="0">
      <w:start w:val="1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BB05FB9"/>
    <w:multiLevelType w:val="hybridMultilevel"/>
    <w:tmpl w:val="302A06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1"/>
  </w:num>
  <w:num w:numId="9">
    <w:abstractNumId w:val="31"/>
    <w:lvlOverride w:ilvl="0">
      <w:lvl w:ilvl="0">
        <w:start w:val="14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10"/>
  </w:num>
  <w:num w:numId="15">
    <w:abstractNumId w:val="25"/>
  </w:num>
  <w:num w:numId="16">
    <w:abstractNumId w:val="2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8"/>
  </w:num>
  <w:num w:numId="24">
    <w:abstractNumId w:val="21"/>
  </w:num>
  <w:num w:numId="25">
    <w:abstractNumId w:val="9"/>
  </w:num>
  <w:num w:numId="26">
    <w:abstractNumId w:val="27"/>
  </w:num>
  <w:num w:numId="27">
    <w:abstractNumId w:val="32"/>
  </w:num>
  <w:num w:numId="28">
    <w:abstractNumId w:val="17"/>
  </w:num>
  <w:num w:numId="29">
    <w:abstractNumId w:val="14"/>
  </w:num>
  <w:num w:numId="30">
    <w:abstractNumId w:val="28"/>
  </w:num>
  <w:num w:numId="31">
    <w:abstractNumId w:val="2"/>
  </w:num>
  <w:num w:numId="32">
    <w:abstractNumId w:val="18"/>
  </w:num>
  <w:num w:numId="33">
    <w:abstractNumId w:val="26"/>
  </w:num>
  <w:num w:numId="34">
    <w:abstractNumId w:val="6"/>
  </w:num>
  <w:num w:numId="35">
    <w:abstractNumId w:val="2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7D"/>
    <w:rsid w:val="000078F1"/>
    <w:rsid w:val="000109EB"/>
    <w:rsid w:val="00065327"/>
    <w:rsid w:val="000712F1"/>
    <w:rsid w:val="001377D0"/>
    <w:rsid w:val="001757BF"/>
    <w:rsid w:val="00186451"/>
    <w:rsid w:val="0019770B"/>
    <w:rsid w:val="001A29CA"/>
    <w:rsid w:val="001C528A"/>
    <w:rsid w:val="001D2690"/>
    <w:rsid w:val="001E4D60"/>
    <w:rsid w:val="0023292C"/>
    <w:rsid w:val="00252835"/>
    <w:rsid w:val="00256126"/>
    <w:rsid w:val="00257B08"/>
    <w:rsid w:val="00277359"/>
    <w:rsid w:val="002778C9"/>
    <w:rsid w:val="00287760"/>
    <w:rsid w:val="0029464A"/>
    <w:rsid w:val="002D4A89"/>
    <w:rsid w:val="002D5852"/>
    <w:rsid w:val="002D5CA0"/>
    <w:rsid w:val="002E08D1"/>
    <w:rsid w:val="002F6109"/>
    <w:rsid w:val="00302FD3"/>
    <w:rsid w:val="00337941"/>
    <w:rsid w:val="00344FD0"/>
    <w:rsid w:val="00346804"/>
    <w:rsid w:val="0036000E"/>
    <w:rsid w:val="003A4F9A"/>
    <w:rsid w:val="003B025D"/>
    <w:rsid w:val="003C16A6"/>
    <w:rsid w:val="003C197E"/>
    <w:rsid w:val="003D483D"/>
    <w:rsid w:val="003D5270"/>
    <w:rsid w:val="003D5F84"/>
    <w:rsid w:val="00462443"/>
    <w:rsid w:val="00482BDB"/>
    <w:rsid w:val="0049423D"/>
    <w:rsid w:val="004A52F9"/>
    <w:rsid w:val="004D0ABD"/>
    <w:rsid w:val="004E3926"/>
    <w:rsid w:val="004F1DD9"/>
    <w:rsid w:val="00501AF8"/>
    <w:rsid w:val="005A1502"/>
    <w:rsid w:val="005C5E6F"/>
    <w:rsid w:val="00605DE7"/>
    <w:rsid w:val="00630A7D"/>
    <w:rsid w:val="00644E6B"/>
    <w:rsid w:val="00655D87"/>
    <w:rsid w:val="00682060"/>
    <w:rsid w:val="00683224"/>
    <w:rsid w:val="00683B01"/>
    <w:rsid w:val="00694622"/>
    <w:rsid w:val="0071143C"/>
    <w:rsid w:val="007116CD"/>
    <w:rsid w:val="007325C5"/>
    <w:rsid w:val="00736D4D"/>
    <w:rsid w:val="0075123E"/>
    <w:rsid w:val="007600D3"/>
    <w:rsid w:val="00782F63"/>
    <w:rsid w:val="007924FA"/>
    <w:rsid w:val="007D392A"/>
    <w:rsid w:val="007D6FA3"/>
    <w:rsid w:val="007E3D61"/>
    <w:rsid w:val="007F28E4"/>
    <w:rsid w:val="0081423D"/>
    <w:rsid w:val="0086655B"/>
    <w:rsid w:val="008A5CDE"/>
    <w:rsid w:val="008D56D8"/>
    <w:rsid w:val="008E04AA"/>
    <w:rsid w:val="008E4374"/>
    <w:rsid w:val="008E5072"/>
    <w:rsid w:val="008F3AB7"/>
    <w:rsid w:val="00900EC7"/>
    <w:rsid w:val="00922C05"/>
    <w:rsid w:val="00952B29"/>
    <w:rsid w:val="009641AD"/>
    <w:rsid w:val="00973E0B"/>
    <w:rsid w:val="00987439"/>
    <w:rsid w:val="00992691"/>
    <w:rsid w:val="009A2980"/>
    <w:rsid w:val="009C09B3"/>
    <w:rsid w:val="009C1DDC"/>
    <w:rsid w:val="009C2C40"/>
    <w:rsid w:val="009E2A27"/>
    <w:rsid w:val="00A467D7"/>
    <w:rsid w:val="00A70206"/>
    <w:rsid w:val="00A72E3C"/>
    <w:rsid w:val="00A919A7"/>
    <w:rsid w:val="00AD2222"/>
    <w:rsid w:val="00AD2428"/>
    <w:rsid w:val="00AD453C"/>
    <w:rsid w:val="00AE448F"/>
    <w:rsid w:val="00B026A3"/>
    <w:rsid w:val="00B25A43"/>
    <w:rsid w:val="00B3451E"/>
    <w:rsid w:val="00B351B0"/>
    <w:rsid w:val="00B4729C"/>
    <w:rsid w:val="00BA2D39"/>
    <w:rsid w:val="00BD1522"/>
    <w:rsid w:val="00C01F95"/>
    <w:rsid w:val="00C04ED1"/>
    <w:rsid w:val="00C46F33"/>
    <w:rsid w:val="00C64446"/>
    <w:rsid w:val="00C67049"/>
    <w:rsid w:val="00CE45AD"/>
    <w:rsid w:val="00CE6BAD"/>
    <w:rsid w:val="00CF010C"/>
    <w:rsid w:val="00CF1F78"/>
    <w:rsid w:val="00D00B3F"/>
    <w:rsid w:val="00D1463A"/>
    <w:rsid w:val="00D53B46"/>
    <w:rsid w:val="00DC1192"/>
    <w:rsid w:val="00DD3B34"/>
    <w:rsid w:val="00E40DFB"/>
    <w:rsid w:val="00E438E8"/>
    <w:rsid w:val="00E43AEA"/>
    <w:rsid w:val="00E81CBB"/>
    <w:rsid w:val="00E91A4B"/>
    <w:rsid w:val="00EA0509"/>
    <w:rsid w:val="00F254C5"/>
    <w:rsid w:val="00F52A16"/>
    <w:rsid w:val="00F5371F"/>
    <w:rsid w:val="00F60B6E"/>
    <w:rsid w:val="00F62B4F"/>
    <w:rsid w:val="00F72D79"/>
    <w:rsid w:val="00FC548F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5EBEC26"/>
  <w15:docId w15:val="{8E790681-C445-4C09-8D6D-822A67C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A7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22C0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2C0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2C0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C0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C0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C0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C0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C0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C0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D"/>
    <w:pPr>
      <w:ind w:left="720"/>
      <w:contextualSpacing/>
    </w:pPr>
  </w:style>
  <w:style w:type="paragraph" w:styleId="a4">
    <w:name w:val="Normal (Web)"/>
    <w:basedOn w:val="a"/>
    <w:unhideWhenUsed/>
    <w:rsid w:val="0063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unhideWhenUsed/>
    <w:rsid w:val="00630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0A7D"/>
    <w:rPr>
      <w:rFonts w:eastAsiaTheme="minorEastAsia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22C0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22C0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22C0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22C0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22C0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22C05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22C05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22C05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22C0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2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C05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22C05"/>
    <w:rPr>
      <w:rFonts w:eastAsiaTheme="minorEastAsia"/>
      <w:i/>
      <w:iCs/>
      <w:sz w:val="20"/>
      <w:szCs w:val="20"/>
      <w:lang w:val="en-US" w:bidi="en-US"/>
    </w:rPr>
  </w:style>
  <w:style w:type="paragraph" w:styleId="aa">
    <w:name w:val="header"/>
    <w:basedOn w:val="a"/>
    <w:link w:val="a9"/>
    <w:uiPriority w:val="99"/>
    <w:semiHidden/>
    <w:unhideWhenUsed/>
    <w:rsid w:val="00922C0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922C05"/>
    <w:rPr>
      <w:rFonts w:eastAsiaTheme="minorEastAsia"/>
      <w:i/>
      <w:iCs/>
      <w:sz w:val="20"/>
      <w:szCs w:val="20"/>
      <w:lang w:val="en-US" w:bidi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922C05"/>
    <w:rPr>
      <w:rFonts w:eastAsiaTheme="minorEastAsia"/>
      <w:i/>
      <w:iCs/>
      <w:sz w:val="20"/>
      <w:szCs w:val="20"/>
      <w:lang w:val="en-US" w:bidi="en-US"/>
    </w:rPr>
  </w:style>
  <w:style w:type="paragraph" w:styleId="ac">
    <w:name w:val="footer"/>
    <w:basedOn w:val="a"/>
    <w:link w:val="ab"/>
    <w:uiPriority w:val="99"/>
    <w:semiHidden/>
    <w:unhideWhenUsed/>
    <w:rsid w:val="00922C0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922C05"/>
    <w:rPr>
      <w:rFonts w:eastAsiaTheme="minorEastAsia"/>
      <w:i/>
      <w:iCs/>
      <w:sz w:val="20"/>
      <w:szCs w:val="20"/>
      <w:lang w:val="en-US" w:bidi="en-US"/>
    </w:rPr>
  </w:style>
  <w:style w:type="table" w:styleId="ad">
    <w:name w:val="Table Grid"/>
    <w:basedOn w:val="a1"/>
    <w:uiPriority w:val="59"/>
    <w:rsid w:val="00922C0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Title"/>
    <w:basedOn w:val="a"/>
    <w:next w:val="a"/>
    <w:link w:val="af"/>
    <w:uiPriority w:val="10"/>
    <w:qFormat/>
    <w:rsid w:val="00922C0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Заголовок Знак"/>
    <w:basedOn w:val="a0"/>
    <w:link w:val="ae"/>
    <w:uiPriority w:val="10"/>
    <w:rsid w:val="00922C0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922C0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22C0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2">
    <w:name w:val="Strong"/>
    <w:uiPriority w:val="22"/>
    <w:qFormat/>
    <w:rsid w:val="00922C05"/>
    <w:rPr>
      <w:b/>
      <w:bCs/>
      <w:spacing w:val="0"/>
    </w:rPr>
  </w:style>
  <w:style w:type="character" w:styleId="af3">
    <w:name w:val="Emphasis"/>
    <w:uiPriority w:val="20"/>
    <w:qFormat/>
    <w:rsid w:val="00922C0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4">
    <w:name w:val="No Spacing"/>
    <w:basedOn w:val="a"/>
    <w:link w:val="af5"/>
    <w:uiPriority w:val="1"/>
    <w:qFormat/>
    <w:rsid w:val="00922C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2C0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2C05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922C0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7">
    <w:name w:val="Выделенная цитата Знак"/>
    <w:basedOn w:val="a0"/>
    <w:link w:val="af6"/>
    <w:uiPriority w:val="30"/>
    <w:rsid w:val="00922C0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8">
    <w:name w:val="Subtle Emphasis"/>
    <w:uiPriority w:val="19"/>
    <w:qFormat/>
    <w:rsid w:val="00922C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9">
    <w:name w:val="Intense Emphasis"/>
    <w:uiPriority w:val="21"/>
    <w:qFormat/>
    <w:rsid w:val="00922C0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a">
    <w:name w:val="Subtle Reference"/>
    <w:uiPriority w:val="31"/>
    <w:qFormat/>
    <w:rsid w:val="00922C05"/>
    <w:rPr>
      <w:i/>
      <w:iCs/>
      <w:smallCaps/>
      <w:color w:val="C0504D" w:themeColor="accent2"/>
      <w:u w:color="C0504D" w:themeColor="accent2"/>
    </w:rPr>
  </w:style>
  <w:style w:type="character" w:styleId="afb">
    <w:name w:val="Intense Reference"/>
    <w:uiPriority w:val="32"/>
    <w:qFormat/>
    <w:rsid w:val="00922C05"/>
    <w:rPr>
      <w:b/>
      <w:bCs/>
      <w:i/>
      <w:iCs/>
      <w:smallCaps/>
      <w:color w:val="C0504D" w:themeColor="accent2"/>
      <w:u w:color="C0504D" w:themeColor="accent2"/>
    </w:rPr>
  </w:style>
  <w:style w:type="character" w:styleId="afc">
    <w:name w:val="Book Title"/>
    <w:uiPriority w:val="33"/>
    <w:qFormat/>
    <w:rsid w:val="00922C0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afd">
    <w:name w:val="Содержимое таблицы"/>
    <w:basedOn w:val="a"/>
    <w:rsid w:val="00922C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3">
    <w:name w:val="Основной текст 2 Знак"/>
    <w:basedOn w:val="a0"/>
    <w:link w:val="24"/>
    <w:semiHidden/>
    <w:rsid w:val="00922C05"/>
    <w:rPr>
      <w:rFonts w:ascii="Times New Roman" w:eastAsia="Times New Roman" w:hAnsi="Times New Roman" w:cs="Times New Roman"/>
      <w:b/>
      <w:i/>
      <w:iCs/>
      <w:sz w:val="4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922C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val="ru-RU"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922C05"/>
    <w:rPr>
      <w:rFonts w:eastAsiaTheme="minorEastAsia"/>
      <w:i/>
      <w:iCs/>
      <w:sz w:val="20"/>
      <w:szCs w:val="20"/>
      <w:lang w:val="en-US" w:bidi="en-US"/>
    </w:rPr>
  </w:style>
  <w:style w:type="paragraph" w:styleId="25">
    <w:name w:val="Body Text Indent 2"/>
    <w:basedOn w:val="a"/>
    <w:link w:val="26"/>
    <w:rsid w:val="00922C05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9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22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2C05"/>
    <w:rPr>
      <w:rFonts w:eastAsiaTheme="minorEastAsia"/>
      <w:i/>
      <w:iCs/>
      <w:sz w:val="16"/>
      <w:szCs w:val="16"/>
      <w:lang w:val="en-US" w:bidi="en-US"/>
    </w:rPr>
  </w:style>
  <w:style w:type="paragraph" w:customStyle="1" w:styleId="310">
    <w:name w:val="Основной текст 31"/>
    <w:basedOn w:val="a"/>
    <w:rsid w:val="00922C05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i w:val="0"/>
      <w:iCs w:val="0"/>
      <w:sz w:val="24"/>
      <w:lang w:val="ru-RU" w:eastAsia="ar-SA" w:bidi="ar-SA"/>
    </w:rPr>
  </w:style>
  <w:style w:type="paragraph" w:customStyle="1" w:styleId="211">
    <w:name w:val="Основной текст 21"/>
    <w:basedOn w:val="a"/>
    <w:rsid w:val="00922C05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b/>
      <w:i w:val="0"/>
      <w:iCs w:val="0"/>
      <w:lang w:val="ru-RU" w:eastAsia="ar-SA" w:bidi="ar-SA"/>
    </w:rPr>
  </w:style>
  <w:style w:type="paragraph" w:customStyle="1" w:styleId="Default">
    <w:name w:val="Default"/>
    <w:rsid w:val="0092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Без интервала Знак"/>
    <w:basedOn w:val="a0"/>
    <w:link w:val="af4"/>
    <w:uiPriority w:val="1"/>
    <w:rsid w:val="008E4374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C4170-67F8-47BB-BCDB-D9798E9DA3D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E032DD7-4E73-4DFA-86FB-7CC83C5C0641}">
      <dgm:prSet custT="1"/>
      <dgm:spPr/>
      <dgm:t>
        <a:bodyPr/>
        <a:lstStyle/>
        <a:p>
          <a:pPr marR="0" algn="ctr" rtl="0"/>
          <a:r>
            <a:rPr lang="ru-RU" sz="1200"/>
            <a:t>МБОУ "Краснохолмская  сош № 2  им.С.Забавина"</a:t>
          </a:r>
        </a:p>
      </dgm:t>
    </dgm:pt>
    <dgm:pt modelId="{0B2D4752-DE55-48C4-A598-822ECD23B369}" type="parTrans" cxnId="{0A300E53-34AD-42D9-BD80-E24E79758B75}">
      <dgm:prSet/>
      <dgm:spPr/>
      <dgm:t>
        <a:bodyPr/>
        <a:lstStyle/>
        <a:p>
          <a:pPr algn="ctr"/>
          <a:endParaRPr lang="ru-RU"/>
        </a:p>
      </dgm:t>
    </dgm:pt>
    <dgm:pt modelId="{A66998D7-072D-480C-9A44-7118D2FBCE0D}" type="sibTrans" cxnId="{0A300E53-34AD-42D9-BD80-E24E79758B75}">
      <dgm:prSet/>
      <dgm:spPr/>
      <dgm:t>
        <a:bodyPr/>
        <a:lstStyle/>
        <a:p>
          <a:pPr algn="ctr"/>
          <a:endParaRPr lang="ru-RU"/>
        </a:p>
      </dgm:t>
    </dgm:pt>
    <dgm:pt modelId="{6BE0C5F7-7FE6-48CC-95E0-5BFC7143FECC}">
      <dgm:prSet/>
      <dgm:spPr/>
      <dgm:t>
        <a:bodyPr/>
        <a:lstStyle/>
        <a:p>
          <a:pPr marR="0" algn="ctr" rtl="0"/>
          <a:r>
            <a:rPr lang="ru-RU" b="1" baseline="0">
              <a:latin typeface="Calibri"/>
            </a:rPr>
            <a:t>Дом детского творчества</a:t>
          </a:r>
          <a:endParaRPr lang="ru-RU"/>
        </a:p>
      </dgm:t>
    </dgm:pt>
    <dgm:pt modelId="{B80E43DA-79CB-459C-9794-9BEFAFF93C2A}" type="parTrans" cxnId="{8927A1C9-4007-4D12-84C1-899042324905}">
      <dgm:prSet/>
      <dgm:spPr/>
      <dgm:t>
        <a:bodyPr/>
        <a:lstStyle/>
        <a:p>
          <a:pPr algn="ctr"/>
          <a:endParaRPr lang="ru-RU"/>
        </a:p>
      </dgm:t>
    </dgm:pt>
    <dgm:pt modelId="{FBCD04E0-0DA5-494F-B583-8594B2C8C1F5}" type="sibTrans" cxnId="{8927A1C9-4007-4D12-84C1-899042324905}">
      <dgm:prSet/>
      <dgm:spPr/>
      <dgm:t>
        <a:bodyPr/>
        <a:lstStyle/>
        <a:p>
          <a:pPr algn="ctr"/>
          <a:endParaRPr lang="ru-RU"/>
        </a:p>
      </dgm:t>
    </dgm:pt>
    <dgm:pt modelId="{4348F34E-5FC7-43E6-A114-D6F2182EDAC6}">
      <dgm:prSet/>
      <dgm:spPr/>
      <dgm:t>
        <a:bodyPr/>
        <a:lstStyle/>
        <a:p>
          <a:pPr marR="0" algn="ctr" rtl="0"/>
          <a:r>
            <a:rPr lang="ru-RU" b="1" baseline="0">
              <a:latin typeface="Calibri"/>
            </a:rPr>
            <a:t>Дом народного творчества</a:t>
          </a:r>
          <a:endParaRPr lang="ru-RU"/>
        </a:p>
      </dgm:t>
    </dgm:pt>
    <dgm:pt modelId="{CEE90FCD-FFCC-4EE1-AD9C-75C8D15A955D}" type="parTrans" cxnId="{35E0A54D-4D54-41B6-A9C8-67EF9304AE38}">
      <dgm:prSet/>
      <dgm:spPr/>
      <dgm:t>
        <a:bodyPr/>
        <a:lstStyle/>
        <a:p>
          <a:pPr algn="ctr"/>
          <a:endParaRPr lang="ru-RU"/>
        </a:p>
      </dgm:t>
    </dgm:pt>
    <dgm:pt modelId="{606EC71A-A632-4979-85B6-47F90F5323E6}" type="sibTrans" cxnId="{35E0A54D-4D54-41B6-A9C8-67EF9304AE38}">
      <dgm:prSet/>
      <dgm:spPr/>
      <dgm:t>
        <a:bodyPr/>
        <a:lstStyle/>
        <a:p>
          <a:pPr algn="ctr"/>
          <a:endParaRPr lang="ru-RU"/>
        </a:p>
      </dgm:t>
    </dgm:pt>
    <dgm:pt modelId="{9AD98AED-83AE-4F74-A7A3-B797B6B47011}">
      <dgm:prSet/>
      <dgm:spPr/>
      <dgm:t>
        <a:bodyPr/>
        <a:lstStyle/>
        <a:p>
          <a:pPr marR="0" algn="ctr" rtl="0"/>
          <a:r>
            <a:rPr lang="ru-RU" b="1" baseline="0">
              <a:latin typeface="Calibri"/>
            </a:rPr>
            <a:t>Центральная районная  и детская библиотека</a:t>
          </a:r>
          <a:endParaRPr lang="ru-RU"/>
        </a:p>
      </dgm:t>
    </dgm:pt>
    <dgm:pt modelId="{EAD4C52E-9738-40A5-8BBC-2FDBD7DC09D7}" type="parTrans" cxnId="{25D5C8F1-6AFB-4B41-A2B8-6EF3AC5EAD46}">
      <dgm:prSet/>
      <dgm:spPr/>
      <dgm:t>
        <a:bodyPr/>
        <a:lstStyle/>
        <a:p>
          <a:pPr algn="ctr"/>
          <a:endParaRPr lang="ru-RU"/>
        </a:p>
      </dgm:t>
    </dgm:pt>
    <dgm:pt modelId="{85EC1B65-65A6-425A-AE2E-7CB48908C812}" type="sibTrans" cxnId="{25D5C8F1-6AFB-4B41-A2B8-6EF3AC5EAD46}">
      <dgm:prSet/>
      <dgm:spPr/>
      <dgm:t>
        <a:bodyPr/>
        <a:lstStyle/>
        <a:p>
          <a:pPr algn="ctr"/>
          <a:endParaRPr lang="ru-RU"/>
        </a:p>
      </dgm:t>
    </dgm:pt>
    <dgm:pt modelId="{E23911AB-2B5A-46D3-8E5D-60BAF8D844DB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Calibri"/>
            </a:rPr>
            <a:t>Краевед - ческий музей</a:t>
          </a:r>
          <a:endParaRPr lang="ru-RU"/>
        </a:p>
      </dgm:t>
    </dgm:pt>
    <dgm:pt modelId="{101AC699-A94B-491E-AF40-3ECA61854670}" type="parTrans" cxnId="{C60E4E52-F78F-4496-B6A9-85D300F1A3F9}">
      <dgm:prSet/>
      <dgm:spPr/>
      <dgm:t>
        <a:bodyPr/>
        <a:lstStyle/>
        <a:p>
          <a:pPr algn="ctr"/>
          <a:endParaRPr lang="ru-RU"/>
        </a:p>
      </dgm:t>
    </dgm:pt>
    <dgm:pt modelId="{86DEC1A3-B02B-4755-BD6E-CA864F492B96}" type="sibTrans" cxnId="{C60E4E52-F78F-4496-B6A9-85D300F1A3F9}">
      <dgm:prSet/>
      <dgm:spPr/>
      <dgm:t>
        <a:bodyPr/>
        <a:lstStyle/>
        <a:p>
          <a:pPr algn="ctr"/>
          <a:endParaRPr lang="ru-RU"/>
        </a:p>
      </dgm:t>
    </dgm:pt>
    <dgm:pt modelId="{7FFBDD11-9880-4F00-9B5B-F64B65740123}">
      <dgm:prSet custT="1"/>
      <dgm:spPr/>
      <dgm:t>
        <a:bodyPr/>
        <a:lstStyle/>
        <a:p>
          <a:pPr marR="0" algn="ctr" rtl="0"/>
          <a:endParaRPr lang="ru-RU" sz="1000" b="1" baseline="0">
            <a:latin typeface="Times New Roman"/>
          </a:endParaRPr>
        </a:p>
        <a:p>
          <a:pPr marR="0" algn="ctr" rtl="0"/>
          <a:r>
            <a:rPr lang="ru-RU" sz="1200" b="1" baseline="0">
              <a:latin typeface="Calibri"/>
            </a:rPr>
            <a:t>Детская школа  искусств</a:t>
          </a:r>
          <a:endParaRPr lang="ru-RU" sz="1200"/>
        </a:p>
      </dgm:t>
    </dgm:pt>
    <dgm:pt modelId="{76414CE8-31FD-44CA-B061-FFE5B4065093}" type="parTrans" cxnId="{EAEE7F75-EF7C-4D72-B9C9-3DCBFF7E8197}">
      <dgm:prSet/>
      <dgm:spPr/>
      <dgm:t>
        <a:bodyPr/>
        <a:lstStyle/>
        <a:p>
          <a:pPr algn="ctr"/>
          <a:endParaRPr lang="ru-RU"/>
        </a:p>
      </dgm:t>
    </dgm:pt>
    <dgm:pt modelId="{133DFC4C-94B2-4FB3-ABD4-491EDDCBC790}" type="sibTrans" cxnId="{EAEE7F75-EF7C-4D72-B9C9-3DCBFF7E8197}">
      <dgm:prSet/>
      <dgm:spPr/>
      <dgm:t>
        <a:bodyPr/>
        <a:lstStyle/>
        <a:p>
          <a:pPr algn="ctr"/>
          <a:endParaRPr lang="ru-RU"/>
        </a:p>
      </dgm:t>
    </dgm:pt>
    <dgm:pt modelId="{B0B81D96-9B0D-4B33-AFFA-51E21DBFDE98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Calibri"/>
            </a:rPr>
            <a:t>ДЮСШ</a:t>
          </a:r>
          <a:endParaRPr lang="ru-RU"/>
        </a:p>
      </dgm:t>
    </dgm:pt>
    <dgm:pt modelId="{DE29AE96-6630-4A36-B4B9-42BE2AEEEECF}" type="parTrans" cxnId="{1490ED92-262A-46C0-ACA7-452F91FFF35B}">
      <dgm:prSet/>
      <dgm:spPr/>
      <dgm:t>
        <a:bodyPr/>
        <a:lstStyle/>
        <a:p>
          <a:pPr algn="ctr"/>
          <a:endParaRPr lang="ru-RU"/>
        </a:p>
      </dgm:t>
    </dgm:pt>
    <dgm:pt modelId="{0EEDE6B7-685C-4141-81F9-590AD88BC97A}" type="sibTrans" cxnId="{1490ED92-262A-46C0-ACA7-452F91FFF35B}">
      <dgm:prSet/>
      <dgm:spPr/>
      <dgm:t>
        <a:bodyPr/>
        <a:lstStyle/>
        <a:p>
          <a:pPr algn="ctr"/>
          <a:endParaRPr lang="ru-RU"/>
        </a:p>
      </dgm:t>
    </dgm:pt>
    <dgm:pt modelId="{3986F983-3CD0-4AA9-AB8A-8941C51506DB}">
      <dgm:prSet/>
      <dgm:spPr/>
      <dgm:t>
        <a:bodyPr/>
        <a:lstStyle/>
        <a:p>
          <a:pPr marR="0" algn="ctr" rtl="0"/>
          <a:r>
            <a:rPr lang="ru-RU" b="1" baseline="0">
              <a:latin typeface="Calibri"/>
            </a:rPr>
            <a:t>Отдел культуры  спорта  и по делам молодёжи</a:t>
          </a:r>
          <a:endParaRPr lang="ru-RU"/>
        </a:p>
      </dgm:t>
    </dgm:pt>
    <dgm:pt modelId="{40C6550E-045D-4519-A7FC-012CDBAA33AE}" type="parTrans" cxnId="{A4ED80DC-DEA7-4DCA-A633-E4E460D821A5}">
      <dgm:prSet/>
      <dgm:spPr/>
      <dgm:t>
        <a:bodyPr/>
        <a:lstStyle/>
        <a:p>
          <a:pPr algn="ctr"/>
          <a:endParaRPr lang="ru-RU"/>
        </a:p>
      </dgm:t>
    </dgm:pt>
    <dgm:pt modelId="{E0701AA1-08E0-4121-9858-6EA1551DFF23}" type="sibTrans" cxnId="{A4ED80DC-DEA7-4DCA-A633-E4E460D821A5}">
      <dgm:prSet/>
      <dgm:spPr/>
      <dgm:t>
        <a:bodyPr/>
        <a:lstStyle/>
        <a:p>
          <a:pPr algn="ctr"/>
          <a:endParaRPr lang="ru-RU"/>
        </a:p>
      </dgm:t>
    </dgm:pt>
    <dgm:pt modelId="{121CF91F-61CA-44AE-98EA-4B27BF3A6208}" type="pres">
      <dgm:prSet presAssocID="{470C4170-67F8-47BB-BCDB-D9798E9DA3D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44B7560-B76F-4132-AB87-7FD05D4C0436}" type="pres">
      <dgm:prSet presAssocID="{EE032DD7-4E73-4DFA-86FB-7CC83C5C0641}" presName="centerShape" presStyleLbl="node0" presStyleIdx="0" presStyleCnt="1" custScaleX="148133" custScaleY="124789"/>
      <dgm:spPr/>
    </dgm:pt>
    <dgm:pt modelId="{F5D732BD-9D7C-405C-8490-95C355D670A5}" type="pres">
      <dgm:prSet presAssocID="{B80E43DA-79CB-459C-9794-9BEFAFF93C2A}" presName="Name9" presStyleLbl="parChTrans1D2" presStyleIdx="0" presStyleCnt="7"/>
      <dgm:spPr/>
    </dgm:pt>
    <dgm:pt modelId="{9459DECA-AF2B-4B62-AC11-8EABA3821422}" type="pres">
      <dgm:prSet presAssocID="{B80E43DA-79CB-459C-9794-9BEFAFF93C2A}" presName="connTx" presStyleLbl="parChTrans1D2" presStyleIdx="0" presStyleCnt="7"/>
      <dgm:spPr/>
    </dgm:pt>
    <dgm:pt modelId="{B0D469F4-4111-46DC-B892-6C9796B95223}" type="pres">
      <dgm:prSet presAssocID="{6BE0C5F7-7FE6-48CC-95E0-5BFC7143FECC}" presName="node" presStyleLbl="node1" presStyleIdx="0" presStyleCnt="7" custScaleX="125751">
        <dgm:presLayoutVars>
          <dgm:bulletEnabled val="1"/>
        </dgm:presLayoutVars>
      </dgm:prSet>
      <dgm:spPr/>
    </dgm:pt>
    <dgm:pt modelId="{BB59D886-06DA-4FB4-9239-B045F1F0432C}" type="pres">
      <dgm:prSet presAssocID="{CEE90FCD-FFCC-4EE1-AD9C-75C8D15A955D}" presName="Name9" presStyleLbl="parChTrans1D2" presStyleIdx="1" presStyleCnt="7"/>
      <dgm:spPr/>
    </dgm:pt>
    <dgm:pt modelId="{DBAC8333-9F7B-4011-8A96-CD41F3FFA4DC}" type="pres">
      <dgm:prSet presAssocID="{CEE90FCD-FFCC-4EE1-AD9C-75C8D15A955D}" presName="connTx" presStyleLbl="parChTrans1D2" presStyleIdx="1" presStyleCnt="7"/>
      <dgm:spPr/>
    </dgm:pt>
    <dgm:pt modelId="{DB76C9A9-E21C-4E1B-B6BD-AB257831DAB2}" type="pres">
      <dgm:prSet presAssocID="{4348F34E-5FC7-43E6-A114-D6F2182EDAC6}" presName="node" presStyleLbl="node1" presStyleIdx="1" presStyleCnt="7" custScaleX="117857">
        <dgm:presLayoutVars>
          <dgm:bulletEnabled val="1"/>
        </dgm:presLayoutVars>
      </dgm:prSet>
      <dgm:spPr/>
    </dgm:pt>
    <dgm:pt modelId="{AB3140C0-67C1-490D-8FB9-B734166BE74D}" type="pres">
      <dgm:prSet presAssocID="{EAD4C52E-9738-40A5-8BBC-2FDBD7DC09D7}" presName="Name9" presStyleLbl="parChTrans1D2" presStyleIdx="2" presStyleCnt="7"/>
      <dgm:spPr/>
    </dgm:pt>
    <dgm:pt modelId="{33E17708-4A8B-4399-A934-3F4682081D79}" type="pres">
      <dgm:prSet presAssocID="{EAD4C52E-9738-40A5-8BBC-2FDBD7DC09D7}" presName="connTx" presStyleLbl="parChTrans1D2" presStyleIdx="2" presStyleCnt="7"/>
      <dgm:spPr/>
    </dgm:pt>
    <dgm:pt modelId="{9F9CCBF0-0651-4DC5-93D9-5921AA4302B5}" type="pres">
      <dgm:prSet presAssocID="{9AD98AED-83AE-4F74-A7A3-B797B6B47011}" presName="node" presStyleLbl="node1" presStyleIdx="2" presStyleCnt="7" custScaleX="118166" custScaleY="117491">
        <dgm:presLayoutVars>
          <dgm:bulletEnabled val="1"/>
        </dgm:presLayoutVars>
      </dgm:prSet>
      <dgm:spPr/>
    </dgm:pt>
    <dgm:pt modelId="{31987CA4-AD79-4B7B-857D-D696EA6C83F7}" type="pres">
      <dgm:prSet presAssocID="{101AC699-A94B-491E-AF40-3ECA61854670}" presName="Name9" presStyleLbl="parChTrans1D2" presStyleIdx="3" presStyleCnt="7"/>
      <dgm:spPr/>
    </dgm:pt>
    <dgm:pt modelId="{031CE806-AC53-4486-948E-6295DC184110}" type="pres">
      <dgm:prSet presAssocID="{101AC699-A94B-491E-AF40-3ECA61854670}" presName="connTx" presStyleLbl="parChTrans1D2" presStyleIdx="3" presStyleCnt="7"/>
      <dgm:spPr/>
    </dgm:pt>
    <dgm:pt modelId="{42D09433-3CEF-4FB7-81F1-63D6784405F5}" type="pres">
      <dgm:prSet presAssocID="{E23911AB-2B5A-46D3-8E5D-60BAF8D844DB}" presName="node" presStyleLbl="node1" presStyleIdx="3" presStyleCnt="7" custScaleX="121256">
        <dgm:presLayoutVars>
          <dgm:bulletEnabled val="1"/>
        </dgm:presLayoutVars>
      </dgm:prSet>
      <dgm:spPr/>
    </dgm:pt>
    <dgm:pt modelId="{7F2EF547-EBC2-4179-9165-1F9E89C6C59C}" type="pres">
      <dgm:prSet presAssocID="{76414CE8-31FD-44CA-B061-FFE5B4065093}" presName="Name9" presStyleLbl="parChTrans1D2" presStyleIdx="4" presStyleCnt="7"/>
      <dgm:spPr/>
    </dgm:pt>
    <dgm:pt modelId="{364A4EA6-C7ED-4865-AEF0-5D9535241062}" type="pres">
      <dgm:prSet presAssocID="{76414CE8-31FD-44CA-B061-FFE5B4065093}" presName="connTx" presStyleLbl="parChTrans1D2" presStyleIdx="4" presStyleCnt="7"/>
      <dgm:spPr/>
    </dgm:pt>
    <dgm:pt modelId="{7C670D43-41AE-4E77-BFBB-D1244EB2640C}" type="pres">
      <dgm:prSet presAssocID="{7FFBDD11-9880-4F00-9B5B-F64B65740123}" presName="node" presStyleLbl="node1" presStyleIdx="4" presStyleCnt="7" custScaleX="136798">
        <dgm:presLayoutVars>
          <dgm:bulletEnabled val="1"/>
        </dgm:presLayoutVars>
      </dgm:prSet>
      <dgm:spPr/>
    </dgm:pt>
    <dgm:pt modelId="{A9889235-9245-4C42-A80F-AEF3240471B8}" type="pres">
      <dgm:prSet presAssocID="{DE29AE96-6630-4A36-B4B9-42BE2AEEEECF}" presName="Name9" presStyleLbl="parChTrans1D2" presStyleIdx="5" presStyleCnt="7"/>
      <dgm:spPr/>
    </dgm:pt>
    <dgm:pt modelId="{CDEB8C0E-D675-4726-BCE1-4D7F8E018EF1}" type="pres">
      <dgm:prSet presAssocID="{DE29AE96-6630-4A36-B4B9-42BE2AEEEECF}" presName="connTx" presStyleLbl="parChTrans1D2" presStyleIdx="5" presStyleCnt="7"/>
      <dgm:spPr/>
    </dgm:pt>
    <dgm:pt modelId="{BCE43099-34FB-411D-AB04-9DB459E90FDC}" type="pres">
      <dgm:prSet presAssocID="{B0B81D96-9B0D-4B33-AFFA-51E21DBFDE98}" presName="node" presStyleLbl="node1" presStyleIdx="5" presStyleCnt="7" custScaleX="127031">
        <dgm:presLayoutVars>
          <dgm:bulletEnabled val="1"/>
        </dgm:presLayoutVars>
      </dgm:prSet>
      <dgm:spPr/>
    </dgm:pt>
    <dgm:pt modelId="{ACE761F9-BFD9-4855-915B-C954EFC5CCFA}" type="pres">
      <dgm:prSet presAssocID="{40C6550E-045D-4519-A7FC-012CDBAA33AE}" presName="Name9" presStyleLbl="parChTrans1D2" presStyleIdx="6" presStyleCnt="7"/>
      <dgm:spPr/>
    </dgm:pt>
    <dgm:pt modelId="{84875D51-B1D6-4ECA-84A1-5A9BEF088472}" type="pres">
      <dgm:prSet presAssocID="{40C6550E-045D-4519-A7FC-012CDBAA33AE}" presName="connTx" presStyleLbl="parChTrans1D2" presStyleIdx="6" presStyleCnt="7"/>
      <dgm:spPr/>
    </dgm:pt>
    <dgm:pt modelId="{7BA246E4-EF3C-4FE9-9204-2EDDBCAD7221}" type="pres">
      <dgm:prSet presAssocID="{3986F983-3CD0-4AA9-AB8A-8941C51506DB}" presName="node" presStyleLbl="node1" presStyleIdx="6" presStyleCnt="7" custScaleX="113152">
        <dgm:presLayoutVars>
          <dgm:bulletEnabled val="1"/>
        </dgm:presLayoutVars>
      </dgm:prSet>
      <dgm:spPr/>
    </dgm:pt>
  </dgm:ptLst>
  <dgm:cxnLst>
    <dgm:cxn modelId="{EBABB515-C69B-4F44-B152-60DA8E127F8E}" type="presOf" srcId="{76414CE8-31FD-44CA-B061-FFE5B4065093}" destId="{7F2EF547-EBC2-4179-9165-1F9E89C6C59C}" srcOrd="0" destOrd="0" presId="urn:microsoft.com/office/officeart/2005/8/layout/radial1"/>
    <dgm:cxn modelId="{F188EC21-923E-4525-95B3-1BA4CFF0349F}" type="presOf" srcId="{101AC699-A94B-491E-AF40-3ECA61854670}" destId="{31987CA4-AD79-4B7B-857D-D696EA6C83F7}" srcOrd="0" destOrd="0" presId="urn:microsoft.com/office/officeart/2005/8/layout/radial1"/>
    <dgm:cxn modelId="{B498E326-D68A-44BB-AD7C-978F31BE0995}" type="presOf" srcId="{DE29AE96-6630-4A36-B4B9-42BE2AEEEECF}" destId="{A9889235-9245-4C42-A80F-AEF3240471B8}" srcOrd="0" destOrd="0" presId="urn:microsoft.com/office/officeart/2005/8/layout/radial1"/>
    <dgm:cxn modelId="{3BF7EB29-A446-45F4-AAA9-23F23EC1F57D}" type="presOf" srcId="{CEE90FCD-FFCC-4EE1-AD9C-75C8D15A955D}" destId="{DBAC8333-9F7B-4011-8A96-CD41F3FFA4DC}" srcOrd="1" destOrd="0" presId="urn:microsoft.com/office/officeart/2005/8/layout/radial1"/>
    <dgm:cxn modelId="{E8678531-45EE-4E16-807A-C8F58F559D3B}" type="presOf" srcId="{9AD98AED-83AE-4F74-A7A3-B797B6B47011}" destId="{9F9CCBF0-0651-4DC5-93D9-5921AA4302B5}" srcOrd="0" destOrd="0" presId="urn:microsoft.com/office/officeart/2005/8/layout/radial1"/>
    <dgm:cxn modelId="{1C87963C-06D3-4700-B17D-CD732D259EA5}" type="presOf" srcId="{7FFBDD11-9880-4F00-9B5B-F64B65740123}" destId="{7C670D43-41AE-4E77-BFBB-D1244EB2640C}" srcOrd="0" destOrd="0" presId="urn:microsoft.com/office/officeart/2005/8/layout/radial1"/>
    <dgm:cxn modelId="{84914C43-D26C-4088-93AC-9A2EE1F71068}" type="presOf" srcId="{E23911AB-2B5A-46D3-8E5D-60BAF8D844DB}" destId="{42D09433-3CEF-4FB7-81F1-63D6784405F5}" srcOrd="0" destOrd="0" presId="urn:microsoft.com/office/officeart/2005/8/layout/radial1"/>
    <dgm:cxn modelId="{257E666D-D1D4-4E25-97AB-8EC5C629A329}" type="presOf" srcId="{EE032DD7-4E73-4DFA-86FB-7CC83C5C0641}" destId="{144B7560-B76F-4132-AB87-7FD05D4C0436}" srcOrd="0" destOrd="0" presId="urn:microsoft.com/office/officeart/2005/8/layout/radial1"/>
    <dgm:cxn modelId="{35E0A54D-4D54-41B6-A9C8-67EF9304AE38}" srcId="{EE032DD7-4E73-4DFA-86FB-7CC83C5C0641}" destId="{4348F34E-5FC7-43E6-A114-D6F2182EDAC6}" srcOrd="1" destOrd="0" parTransId="{CEE90FCD-FFCC-4EE1-AD9C-75C8D15A955D}" sibTransId="{606EC71A-A632-4979-85B6-47F90F5323E6}"/>
    <dgm:cxn modelId="{C60E4E52-F78F-4496-B6A9-85D300F1A3F9}" srcId="{EE032DD7-4E73-4DFA-86FB-7CC83C5C0641}" destId="{E23911AB-2B5A-46D3-8E5D-60BAF8D844DB}" srcOrd="3" destOrd="0" parTransId="{101AC699-A94B-491E-AF40-3ECA61854670}" sibTransId="{86DEC1A3-B02B-4755-BD6E-CA864F492B96}"/>
    <dgm:cxn modelId="{0A300E53-34AD-42D9-BD80-E24E79758B75}" srcId="{470C4170-67F8-47BB-BCDB-D9798E9DA3DD}" destId="{EE032DD7-4E73-4DFA-86FB-7CC83C5C0641}" srcOrd="0" destOrd="0" parTransId="{0B2D4752-DE55-48C4-A598-822ECD23B369}" sibTransId="{A66998D7-072D-480C-9A44-7118D2FBCE0D}"/>
    <dgm:cxn modelId="{4A652454-7474-4509-8395-15BF0D8483F8}" type="presOf" srcId="{76414CE8-31FD-44CA-B061-FFE5B4065093}" destId="{364A4EA6-C7ED-4865-AEF0-5D9535241062}" srcOrd="1" destOrd="0" presId="urn:microsoft.com/office/officeart/2005/8/layout/radial1"/>
    <dgm:cxn modelId="{EAEE7F75-EF7C-4D72-B9C9-3DCBFF7E8197}" srcId="{EE032DD7-4E73-4DFA-86FB-7CC83C5C0641}" destId="{7FFBDD11-9880-4F00-9B5B-F64B65740123}" srcOrd="4" destOrd="0" parTransId="{76414CE8-31FD-44CA-B061-FFE5B4065093}" sibTransId="{133DFC4C-94B2-4FB3-ABD4-491EDDCBC790}"/>
    <dgm:cxn modelId="{1490ED92-262A-46C0-ACA7-452F91FFF35B}" srcId="{EE032DD7-4E73-4DFA-86FB-7CC83C5C0641}" destId="{B0B81D96-9B0D-4B33-AFFA-51E21DBFDE98}" srcOrd="5" destOrd="0" parTransId="{DE29AE96-6630-4A36-B4B9-42BE2AEEEECF}" sibTransId="{0EEDE6B7-685C-4141-81F9-590AD88BC97A}"/>
    <dgm:cxn modelId="{67736E94-C6D2-4CFA-A354-86D37846472C}" type="presOf" srcId="{DE29AE96-6630-4A36-B4B9-42BE2AEEEECF}" destId="{CDEB8C0E-D675-4726-BCE1-4D7F8E018EF1}" srcOrd="1" destOrd="0" presId="urn:microsoft.com/office/officeart/2005/8/layout/radial1"/>
    <dgm:cxn modelId="{F497B0A5-01DD-4B4E-91BF-E8EEADDD3A81}" type="presOf" srcId="{B0B81D96-9B0D-4B33-AFFA-51E21DBFDE98}" destId="{BCE43099-34FB-411D-AB04-9DB459E90FDC}" srcOrd="0" destOrd="0" presId="urn:microsoft.com/office/officeart/2005/8/layout/radial1"/>
    <dgm:cxn modelId="{A17FB3B1-45A2-46CC-860B-DFF8AF2136B2}" type="presOf" srcId="{6BE0C5F7-7FE6-48CC-95E0-5BFC7143FECC}" destId="{B0D469F4-4111-46DC-B892-6C9796B95223}" srcOrd="0" destOrd="0" presId="urn:microsoft.com/office/officeart/2005/8/layout/radial1"/>
    <dgm:cxn modelId="{592308BE-E372-403B-8580-5D2996E9CC99}" type="presOf" srcId="{40C6550E-045D-4519-A7FC-012CDBAA33AE}" destId="{ACE761F9-BFD9-4855-915B-C954EFC5CCFA}" srcOrd="0" destOrd="0" presId="urn:microsoft.com/office/officeart/2005/8/layout/radial1"/>
    <dgm:cxn modelId="{2711E1BF-8154-4543-9672-18DB9F76C5E9}" type="presOf" srcId="{3986F983-3CD0-4AA9-AB8A-8941C51506DB}" destId="{7BA246E4-EF3C-4FE9-9204-2EDDBCAD7221}" srcOrd="0" destOrd="0" presId="urn:microsoft.com/office/officeart/2005/8/layout/radial1"/>
    <dgm:cxn modelId="{634D20C3-D13D-48BA-9161-D75AE97651CA}" type="presOf" srcId="{470C4170-67F8-47BB-BCDB-D9798E9DA3DD}" destId="{121CF91F-61CA-44AE-98EA-4B27BF3A6208}" srcOrd="0" destOrd="0" presId="urn:microsoft.com/office/officeart/2005/8/layout/radial1"/>
    <dgm:cxn modelId="{C67F89C7-089E-4B7E-93BD-A053809100F0}" type="presOf" srcId="{101AC699-A94B-491E-AF40-3ECA61854670}" destId="{031CE806-AC53-4486-948E-6295DC184110}" srcOrd="1" destOrd="0" presId="urn:microsoft.com/office/officeart/2005/8/layout/radial1"/>
    <dgm:cxn modelId="{8927A1C9-4007-4D12-84C1-899042324905}" srcId="{EE032DD7-4E73-4DFA-86FB-7CC83C5C0641}" destId="{6BE0C5F7-7FE6-48CC-95E0-5BFC7143FECC}" srcOrd="0" destOrd="0" parTransId="{B80E43DA-79CB-459C-9794-9BEFAFF93C2A}" sibTransId="{FBCD04E0-0DA5-494F-B583-8594B2C8C1F5}"/>
    <dgm:cxn modelId="{71D0D3CA-A09D-46EF-AD8C-AABA8D9557B8}" type="presOf" srcId="{B80E43DA-79CB-459C-9794-9BEFAFF93C2A}" destId="{F5D732BD-9D7C-405C-8490-95C355D670A5}" srcOrd="0" destOrd="0" presId="urn:microsoft.com/office/officeart/2005/8/layout/radial1"/>
    <dgm:cxn modelId="{53CABFCE-03DC-4AE1-ADED-412A9330CC8D}" type="presOf" srcId="{EAD4C52E-9738-40A5-8BBC-2FDBD7DC09D7}" destId="{33E17708-4A8B-4399-A934-3F4682081D79}" srcOrd="1" destOrd="0" presId="urn:microsoft.com/office/officeart/2005/8/layout/radial1"/>
    <dgm:cxn modelId="{C36BD5CF-F2E1-46F4-8B1A-E2A96CB5C555}" type="presOf" srcId="{4348F34E-5FC7-43E6-A114-D6F2182EDAC6}" destId="{DB76C9A9-E21C-4E1B-B6BD-AB257831DAB2}" srcOrd="0" destOrd="0" presId="urn:microsoft.com/office/officeart/2005/8/layout/radial1"/>
    <dgm:cxn modelId="{A4ED80DC-DEA7-4DCA-A633-E4E460D821A5}" srcId="{EE032DD7-4E73-4DFA-86FB-7CC83C5C0641}" destId="{3986F983-3CD0-4AA9-AB8A-8941C51506DB}" srcOrd="6" destOrd="0" parTransId="{40C6550E-045D-4519-A7FC-012CDBAA33AE}" sibTransId="{E0701AA1-08E0-4121-9858-6EA1551DFF23}"/>
    <dgm:cxn modelId="{DF0979F0-7811-40D4-A763-61AC39CABFBD}" type="presOf" srcId="{B80E43DA-79CB-459C-9794-9BEFAFF93C2A}" destId="{9459DECA-AF2B-4B62-AC11-8EABA3821422}" srcOrd="1" destOrd="0" presId="urn:microsoft.com/office/officeart/2005/8/layout/radial1"/>
    <dgm:cxn modelId="{48B904F1-18F6-43DC-867C-FBFE96B66634}" type="presOf" srcId="{CEE90FCD-FFCC-4EE1-AD9C-75C8D15A955D}" destId="{BB59D886-06DA-4FB4-9239-B045F1F0432C}" srcOrd="0" destOrd="0" presId="urn:microsoft.com/office/officeart/2005/8/layout/radial1"/>
    <dgm:cxn modelId="{25D5C8F1-6AFB-4B41-A2B8-6EF3AC5EAD46}" srcId="{EE032DD7-4E73-4DFA-86FB-7CC83C5C0641}" destId="{9AD98AED-83AE-4F74-A7A3-B797B6B47011}" srcOrd="2" destOrd="0" parTransId="{EAD4C52E-9738-40A5-8BBC-2FDBD7DC09D7}" sibTransId="{85EC1B65-65A6-425A-AE2E-7CB48908C812}"/>
    <dgm:cxn modelId="{4DF15FF4-CDEE-4252-9C74-78DF6B0CA358}" type="presOf" srcId="{40C6550E-045D-4519-A7FC-012CDBAA33AE}" destId="{84875D51-B1D6-4ECA-84A1-5A9BEF088472}" srcOrd="1" destOrd="0" presId="urn:microsoft.com/office/officeart/2005/8/layout/radial1"/>
    <dgm:cxn modelId="{E8410DF8-EBBA-42A2-921F-4C525EBB670D}" type="presOf" srcId="{EAD4C52E-9738-40A5-8BBC-2FDBD7DC09D7}" destId="{AB3140C0-67C1-490D-8FB9-B734166BE74D}" srcOrd="0" destOrd="0" presId="urn:microsoft.com/office/officeart/2005/8/layout/radial1"/>
    <dgm:cxn modelId="{40D46220-ADFC-4A58-BFC6-D2E641AA2D59}" type="presParOf" srcId="{121CF91F-61CA-44AE-98EA-4B27BF3A6208}" destId="{144B7560-B76F-4132-AB87-7FD05D4C0436}" srcOrd="0" destOrd="0" presId="urn:microsoft.com/office/officeart/2005/8/layout/radial1"/>
    <dgm:cxn modelId="{F8DDC1E1-3640-4498-BC0C-6DA42F81F658}" type="presParOf" srcId="{121CF91F-61CA-44AE-98EA-4B27BF3A6208}" destId="{F5D732BD-9D7C-405C-8490-95C355D670A5}" srcOrd="1" destOrd="0" presId="urn:microsoft.com/office/officeart/2005/8/layout/radial1"/>
    <dgm:cxn modelId="{5B39CA15-6721-4214-9441-2C8463C7134C}" type="presParOf" srcId="{F5D732BD-9D7C-405C-8490-95C355D670A5}" destId="{9459DECA-AF2B-4B62-AC11-8EABA3821422}" srcOrd="0" destOrd="0" presId="urn:microsoft.com/office/officeart/2005/8/layout/radial1"/>
    <dgm:cxn modelId="{40CDBC76-0E54-4C8B-A364-DE5BCC840FB5}" type="presParOf" srcId="{121CF91F-61CA-44AE-98EA-4B27BF3A6208}" destId="{B0D469F4-4111-46DC-B892-6C9796B95223}" srcOrd="2" destOrd="0" presId="urn:microsoft.com/office/officeart/2005/8/layout/radial1"/>
    <dgm:cxn modelId="{9BDFC8BB-0CA2-4ACA-A800-3AB201D2E18F}" type="presParOf" srcId="{121CF91F-61CA-44AE-98EA-4B27BF3A6208}" destId="{BB59D886-06DA-4FB4-9239-B045F1F0432C}" srcOrd="3" destOrd="0" presId="urn:microsoft.com/office/officeart/2005/8/layout/radial1"/>
    <dgm:cxn modelId="{49D523B1-0226-4F4E-9417-CC4EF3AD3BAD}" type="presParOf" srcId="{BB59D886-06DA-4FB4-9239-B045F1F0432C}" destId="{DBAC8333-9F7B-4011-8A96-CD41F3FFA4DC}" srcOrd="0" destOrd="0" presId="urn:microsoft.com/office/officeart/2005/8/layout/radial1"/>
    <dgm:cxn modelId="{7F5EFCA1-BCBA-4C1D-AF1E-85817BCAE901}" type="presParOf" srcId="{121CF91F-61CA-44AE-98EA-4B27BF3A6208}" destId="{DB76C9A9-E21C-4E1B-B6BD-AB257831DAB2}" srcOrd="4" destOrd="0" presId="urn:microsoft.com/office/officeart/2005/8/layout/radial1"/>
    <dgm:cxn modelId="{EDD379A2-F1C9-4DE2-BE45-20C8A6D4E01D}" type="presParOf" srcId="{121CF91F-61CA-44AE-98EA-4B27BF3A6208}" destId="{AB3140C0-67C1-490D-8FB9-B734166BE74D}" srcOrd="5" destOrd="0" presId="urn:microsoft.com/office/officeart/2005/8/layout/radial1"/>
    <dgm:cxn modelId="{682A3195-F1C7-4C4C-9E26-ECE0DA4902E9}" type="presParOf" srcId="{AB3140C0-67C1-490D-8FB9-B734166BE74D}" destId="{33E17708-4A8B-4399-A934-3F4682081D79}" srcOrd="0" destOrd="0" presId="urn:microsoft.com/office/officeart/2005/8/layout/radial1"/>
    <dgm:cxn modelId="{82CD984A-07CC-475C-9B2A-E7CA8D38E885}" type="presParOf" srcId="{121CF91F-61CA-44AE-98EA-4B27BF3A6208}" destId="{9F9CCBF0-0651-4DC5-93D9-5921AA4302B5}" srcOrd="6" destOrd="0" presId="urn:microsoft.com/office/officeart/2005/8/layout/radial1"/>
    <dgm:cxn modelId="{F748191F-4BF4-40AB-B18C-1CA84D834929}" type="presParOf" srcId="{121CF91F-61CA-44AE-98EA-4B27BF3A6208}" destId="{31987CA4-AD79-4B7B-857D-D696EA6C83F7}" srcOrd="7" destOrd="0" presId="urn:microsoft.com/office/officeart/2005/8/layout/radial1"/>
    <dgm:cxn modelId="{8F9AF189-D094-47DB-A62C-2D6AD8E7DC62}" type="presParOf" srcId="{31987CA4-AD79-4B7B-857D-D696EA6C83F7}" destId="{031CE806-AC53-4486-948E-6295DC184110}" srcOrd="0" destOrd="0" presId="urn:microsoft.com/office/officeart/2005/8/layout/radial1"/>
    <dgm:cxn modelId="{09C9537F-602C-4738-B2BE-771FA0ACB50F}" type="presParOf" srcId="{121CF91F-61CA-44AE-98EA-4B27BF3A6208}" destId="{42D09433-3CEF-4FB7-81F1-63D6784405F5}" srcOrd="8" destOrd="0" presId="urn:microsoft.com/office/officeart/2005/8/layout/radial1"/>
    <dgm:cxn modelId="{01C9C35F-00C6-4CB9-BC96-B67AE0D4547B}" type="presParOf" srcId="{121CF91F-61CA-44AE-98EA-4B27BF3A6208}" destId="{7F2EF547-EBC2-4179-9165-1F9E89C6C59C}" srcOrd="9" destOrd="0" presId="urn:microsoft.com/office/officeart/2005/8/layout/radial1"/>
    <dgm:cxn modelId="{CD716462-A4BE-46ED-938A-DBAFF9E03C4D}" type="presParOf" srcId="{7F2EF547-EBC2-4179-9165-1F9E89C6C59C}" destId="{364A4EA6-C7ED-4865-AEF0-5D9535241062}" srcOrd="0" destOrd="0" presId="urn:microsoft.com/office/officeart/2005/8/layout/radial1"/>
    <dgm:cxn modelId="{846A55B4-4FEF-483E-82A8-A5B77617A004}" type="presParOf" srcId="{121CF91F-61CA-44AE-98EA-4B27BF3A6208}" destId="{7C670D43-41AE-4E77-BFBB-D1244EB2640C}" srcOrd="10" destOrd="0" presId="urn:microsoft.com/office/officeart/2005/8/layout/radial1"/>
    <dgm:cxn modelId="{B8A6F97F-0DF7-4AAF-BD01-B9FB01F1BC31}" type="presParOf" srcId="{121CF91F-61CA-44AE-98EA-4B27BF3A6208}" destId="{A9889235-9245-4C42-A80F-AEF3240471B8}" srcOrd="11" destOrd="0" presId="urn:microsoft.com/office/officeart/2005/8/layout/radial1"/>
    <dgm:cxn modelId="{0AF2D24B-AAD8-49C9-90E7-A3377C47E2F8}" type="presParOf" srcId="{A9889235-9245-4C42-A80F-AEF3240471B8}" destId="{CDEB8C0E-D675-4726-BCE1-4D7F8E018EF1}" srcOrd="0" destOrd="0" presId="urn:microsoft.com/office/officeart/2005/8/layout/radial1"/>
    <dgm:cxn modelId="{8449C40A-9A2E-4CBD-A606-0D3C6213BEC1}" type="presParOf" srcId="{121CF91F-61CA-44AE-98EA-4B27BF3A6208}" destId="{BCE43099-34FB-411D-AB04-9DB459E90FDC}" srcOrd="12" destOrd="0" presId="urn:microsoft.com/office/officeart/2005/8/layout/radial1"/>
    <dgm:cxn modelId="{E7D6BFC9-DDDB-49C4-A0D2-2EBBDC19A6F6}" type="presParOf" srcId="{121CF91F-61CA-44AE-98EA-4B27BF3A6208}" destId="{ACE761F9-BFD9-4855-915B-C954EFC5CCFA}" srcOrd="13" destOrd="0" presId="urn:microsoft.com/office/officeart/2005/8/layout/radial1"/>
    <dgm:cxn modelId="{1FE1F3BD-F7B8-4012-8F72-7B232CB766FE}" type="presParOf" srcId="{ACE761F9-BFD9-4855-915B-C954EFC5CCFA}" destId="{84875D51-B1D6-4ECA-84A1-5A9BEF088472}" srcOrd="0" destOrd="0" presId="urn:microsoft.com/office/officeart/2005/8/layout/radial1"/>
    <dgm:cxn modelId="{AB963E74-4FFC-4B86-8FE5-86D2C94C8A2D}" type="presParOf" srcId="{121CF91F-61CA-44AE-98EA-4B27BF3A6208}" destId="{7BA246E4-EF3C-4FE9-9204-2EDDBCAD7221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B7560-B76F-4132-AB87-7FD05D4C0436}">
      <dsp:nvSpPr>
        <dsp:cNvPr id="0" name=""/>
        <dsp:cNvSpPr/>
      </dsp:nvSpPr>
      <dsp:spPr>
        <a:xfrm>
          <a:off x="3771436" y="1181098"/>
          <a:ext cx="1257761" cy="1059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МБОУ "Краснохолмская  сош № 2  им.С.Забавина"</a:t>
          </a:r>
        </a:p>
      </dsp:txBody>
      <dsp:txXfrm>
        <a:off x="3955631" y="1336266"/>
        <a:ext cx="889371" cy="749217"/>
      </dsp:txXfrm>
    </dsp:sp>
    <dsp:sp modelId="{F5D732BD-9D7C-405C-8490-95C355D670A5}">
      <dsp:nvSpPr>
        <dsp:cNvPr id="0" name=""/>
        <dsp:cNvSpPr/>
      </dsp:nvSpPr>
      <dsp:spPr>
        <a:xfrm rot="16200000">
          <a:off x="4240803" y="1012864"/>
          <a:ext cx="319027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319027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392341" y="1013608"/>
        <a:ext cx="15951" cy="15951"/>
      </dsp:txXfrm>
    </dsp:sp>
    <dsp:sp modelId="{B0D469F4-4111-46DC-B892-6C9796B95223}">
      <dsp:nvSpPr>
        <dsp:cNvPr id="0" name=""/>
        <dsp:cNvSpPr/>
      </dsp:nvSpPr>
      <dsp:spPr>
        <a:xfrm>
          <a:off x="3866456" y="12994"/>
          <a:ext cx="1067721" cy="8490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 baseline="0">
              <a:latin typeface="Calibri"/>
            </a:rPr>
            <a:t>Дом детского творчества</a:t>
          </a:r>
          <a:endParaRPr lang="ru-RU" sz="800" kern="1200"/>
        </a:p>
      </dsp:txBody>
      <dsp:txXfrm>
        <a:off x="4022820" y="137338"/>
        <a:ext cx="754993" cy="600388"/>
      </dsp:txXfrm>
    </dsp:sp>
    <dsp:sp modelId="{BB59D886-06DA-4FB4-9239-B045F1F0432C}">
      <dsp:nvSpPr>
        <dsp:cNvPr id="0" name=""/>
        <dsp:cNvSpPr/>
      </dsp:nvSpPr>
      <dsp:spPr>
        <a:xfrm rot="19285714">
          <a:off x="4832706" y="1268468"/>
          <a:ext cx="222873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222873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938570" y="1271617"/>
        <a:ext cx="11143" cy="11143"/>
      </dsp:txXfrm>
    </dsp:sp>
    <dsp:sp modelId="{DB76C9A9-E21C-4E1B-B6BD-AB257831DAB2}">
      <dsp:nvSpPr>
        <dsp:cNvPr id="0" name=""/>
        <dsp:cNvSpPr/>
      </dsp:nvSpPr>
      <dsp:spPr>
        <a:xfrm>
          <a:off x="4895509" y="492421"/>
          <a:ext cx="1000695" cy="8490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 baseline="0">
              <a:latin typeface="Calibri"/>
            </a:rPr>
            <a:t>Дом народного творчества</a:t>
          </a:r>
          <a:endParaRPr lang="ru-RU" sz="800" kern="1200"/>
        </a:p>
      </dsp:txBody>
      <dsp:txXfrm>
        <a:off x="5042057" y="616765"/>
        <a:ext cx="707599" cy="600388"/>
      </dsp:txXfrm>
    </dsp:sp>
    <dsp:sp modelId="{AB3140C0-67C1-490D-8FB9-B734166BE74D}">
      <dsp:nvSpPr>
        <dsp:cNvPr id="0" name=""/>
        <dsp:cNvSpPr/>
      </dsp:nvSpPr>
      <dsp:spPr>
        <a:xfrm rot="771429">
          <a:off x="5005443" y="1857300"/>
          <a:ext cx="149219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149219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5076322" y="1862289"/>
        <a:ext cx="7460" cy="7460"/>
      </dsp:txXfrm>
    </dsp:sp>
    <dsp:sp modelId="{9F9CCBF0-0651-4DC5-93D9-5921AA4302B5}">
      <dsp:nvSpPr>
        <dsp:cNvPr id="0" name=""/>
        <dsp:cNvSpPr/>
      </dsp:nvSpPr>
      <dsp:spPr>
        <a:xfrm>
          <a:off x="5140075" y="1495426"/>
          <a:ext cx="1003319" cy="9975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 baseline="0">
              <a:latin typeface="Calibri"/>
            </a:rPr>
            <a:t>Центральная районная  и детская библиотека</a:t>
          </a:r>
          <a:endParaRPr lang="ru-RU" sz="800" kern="1200"/>
        </a:p>
      </dsp:txBody>
      <dsp:txXfrm>
        <a:off x="5287008" y="1641519"/>
        <a:ext cx="709453" cy="705401"/>
      </dsp:txXfrm>
    </dsp:sp>
    <dsp:sp modelId="{31987CA4-AD79-4B7B-857D-D696EA6C83F7}">
      <dsp:nvSpPr>
        <dsp:cNvPr id="0" name=""/>
        <dsp:cNvSpPr/>
      </dsp:nvSpPr>
      <dsp:spPr>
        <a:xfrm rot="3857143">
          <a:off x="4554491" y="2323954"/>
          <a:ext cx="290537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290537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692497" y="2325411"/>
        <a:ext cx="14526" cy="14526"/>
      </dsp:txXfrm>
    </dsp:sp>
    <dsp:sp modelId="{42D09433-3CEF-4FB7-81F1-63D6784405F5}">
      <dsp:nvSpPr>
        <dsp:cNvPr id="0" name=""/>
        <dsp:cNvSpPr/>
      </dsp:nvSpPr>
      <dsp:spPr>
        <a:xfrm>
          <a:off x="4438022" y="2433579"/>
          <a:ext cx="1029555" cy="8490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kern="1200" baseline="0">
            <a:latin typeface="Times New Roman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 baseline="0">
              <a:latin typeface="Calibri"/>
            </a:rPr>
            <a:t>Краевед - ческий музей</a:t>
          </a:r>
          <a:endParaRPr lang="ru-RU" sz="800" kern="1200"/>
        </a:p>
      </dsp:txBody>
      <dsp:txXfrm>
        <a:off x="4588797" y="2557923"/>
        <a:ext cx="728005" cy="600388"/>
      </dsp:txXfrm>
    </dsp:sp>
    <dsp:sp modelId="{7F2EF547-EBC2-4179-9165-1F9E89C6C59C}">
      <dsp:nvSpPr>
        <dsp:cNvPr id="0" name=""/>
        <dsp:cNvSpPr/>
      </dsp:nvSpPr>
      <dsp:spPr>
        <a:xfrm rot="6942857">
          <a:off x="3960292" y="2321009"/>
          <a:ext cx="284000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284000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4095192" y="2322630"/>
        <a:ext cx="14200" cy="14200"/>
      </dsp:txXfrm>
    </dsp:sp>
    <dsp:sp modelId="{7C670D43-41AE-4E77-BFBB-D1244EB2640C}">
      <dsp:nvSpPr>
        <dsp:cNvPr id="0" name=""/>
        <dsp:cNvSpPr/>
      </dsp:nvSpPr>
      <dsp:spPr>
        <a:xfrm>
          <a:off x="3267075" y="2433579"/>
          <a:ext cx="1161519" cy="8490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b="1" kern="1200" baseline="0">
            <a:latin typeface="Times New Roman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baseline="0">
              <a:latin typeface="Calibri"/>
            </a:rPr>
            <a:t>Детская школа  искусств</a:t>
          </a:r>
          <a:endParaRPr lang="ru-RU" sz="1200" kern="1200"/>
        </a:p>
      </dsp:txBody>
      <dsp:txXfrm>
        <a:off x="3437176" y="2557923"/>
        <a:ext cx="821317" cy="600388"/>
      </dsp:txXfrm>
    </dsp:sp>
    <dsp:sp modelId="{A9889235-9245-4C42-A80F-AEF3240471B8}">
      <dsp:nvSpPr>
        <dsp:cNvPr id="0" name=""/>
        <dsp:cNvSpPr/>
      </dsp:nvSpPr>
      <dsp:spPr>
        <a:xfrm rot="10028571">
          <a:off x="3675365" y="1853988"/>
          <a:ext cx="119453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119453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3732106" y="1859722"/>
        <a:ext cx="5972" cy="5972"/>
      </dsp:txXfrm>
    </dsp:sp>
    <dsp:sp modelId="{BCE43099-34FB-411D-AB04-9DB459E90FDC}">
      <dsp:nvSpPr>
        <dsp:cNvPr id="0" name=""/>
        <dsp:cNvSpPr/>
      </dsp:nvSpPr>
      <dsp:spPr>
        <a:xfrm>
          <a:off x="2619605" y="1569682"/>
          <a:ext cx="1078589" cy="8490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kern="1200" baseline="0">
            <a:latin typeface="Times New Roman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kern="1200" baseline="0">
            <a:latin typeface="Times New Roman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 baseline="0">
              <a:latin typeface="Calibri"/>
            </a:rPr>
            <a:t>ДЮСШ</a:t>
          </a:r>
          <a:endParaRPr lang="ru-RU" sz="800" kern="1200"/>
        </a:p>
      </dsp:txBody>
      <dsp:txXfrm>
        <a:off x="2777561" y="1694026"/>
        <a:ext cx="762677" cy="600388"/>
      </dsp:txXfrm>
    </dsp:sp>
    <dsp:sp modelId="{ACE761F9-BFD9-4855-915B-C954EFC5CCFA}">
      <dsp:nvSpPr>
        <dsp:cNvPr id="0" name=""/>
        <dsp:cNvSpPr/>
      </dsp:nvSpPr>
      <dsp:spPr>
        <a:xfrm rot="13114286">
          <a:off x="3735997" y="1265299"/>
          <a:ext cx="233040" cy="17440"/>
        </a:xfrm>
        <a:custGeom>
          <a:avLst/>
          <a:gdLst/>
          <a:ahLst/>
          <a:cxnLst/>
          <a:rect l="0" t="0" r="0" b="0"/>
          <a:pathLst>
            <a:path>
              <a:moveTo>
                <a:pt x="0" y="8720"/>
              </a:moveTo>
              <a:lnTo>
                <a:pt x="233040" y="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3846691" y="1268193"/>
        <a:ext cx="11652" cy="11652"/>
      </dsp:txXfrm>
    </dsp:sp>
    <dsp:sp modelId="{7BA246E4-EF3C-4FE9-9204-2EDDBCAD7221}">
      <dsp:nvSpPr>
        <dsp:cNvPr id="0" name=""/>
        <dsp:cNvSpPr/>
      </dsp:nvSpPr>
      <dsp:spPr>
        <a:xfrm>
          <a:off x="2924405" y="492421"/>
          <a:ext cx="960746" cy="8490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 baseline="0">
              <a:latin typeface="Calibri"/>
            </a:rPr>
            <a:t>Отдел культуры  спорта  и по делам молодёжи</a:t>
          </a:r>
          <a:endParaRPr lang="ru-RU" sz="800" kern="1200"/>
        </a:p>
      </dsp:txBody>
      <dsp:txXfrm>
        <a:off x="3065103" y="616765"/>
        <a:ext cx="679350" cy="600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6E11-2A09-4247-A410-332AFC25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27</cp:revision>
  <cp:lastPrinted>2014-06-04T09:57:00Z</cp:lastPrinted>
  <dcterms:created xsi:type="dcterms:W3CDTF">2016-06-01T10:29:00Z</dcterms:created>
  <dcterms:modified xsi:type="dcterms:W3CDTF">2022-06-06T19:55:00Z</dcterms:modified>
</cp:coreProperties>
</file>