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5C" w:rsidRDefault="0033115C" w:rsidP="0033115C">
      <w:pPr>
        <w:spacing w:after="0"/>
        <w:jc w:val="center"/>
        <w:rPr>
          <w:rFonts w:ascii="Monotype Corsiva" w:hAnsi="Monotype Corsiva" w:cs="Times New Roman"/>
          <w:sz w:val="72"/>
        </w:rPr>
      </w:pPr>
    </w:p>
    <w:p w:rsidR="0033115C" w:rsidRDefault="0033115C" w:rsidP="0033115C">
      <w:pPr>
        <w:spacing w:after="0"/>
        <w:jc w:val="center"/>
        <w:rPr>
          <w:rFonts w:ascii="Monotype Corsiva" w:hAnsi="Monotype Corsiva" w:cs="Times New Roman"/>
          <w:sz w:val="72"/>
        </w:rPr>
      </w:pPr>
    </w:p>
    <w:p w:rsidR="00F908E1" w:rsidRDefault="0033115C" w:rsidP="0033115C">
      <w:pPr>
        <w:spacing w:after="0"/>
        <w:jc w:val="center"/>
        <w:rPr>
          <w:rFonts w:ascii="Monotype Corsiva" w:hAnsi="Monotype Corsiva" w:cs="Times New Roman"/>
          <w:sz w:val="72"/>
        </w:rPr>
      </w:pPr>
      <w:r>
        <w:rPr>
          <w:rFonts w:ascii="Monotype Corsiva" w:hAnsi="Monotype Corsiva" w:cs="Times New Roman"/>
          <w:sz w:val="72"/>
        </w:rPr>
        <w:t>«</w:t>
      </w:r>
      <w:r w:rsidRPr="0033115C">
        <w:rPr>
          <w:rFonts w:ascii="Monotype Corsiva" w:hAnsi="Monotype Corsiva" w:cs="Times New Roman"/>
          <w:sz w:val="72"/>
        </w:rPr>
        <w:t>Развитие словесно – логического мышления у детей младшего школьного возраста</w:t>
      </w:r>
      <w:r>
        <w:rPr>
          <w:rFonts w:ascii="Monotype Corsiva" w:hAnsi="Monotype Corsiva" w:cs="Times New Roman"/>
          <w:sz w:val="72"/>
        </w:rPr>
        <w:t>»</w:t>
      </w:r>
    </w:p>
    <w:p w:rsidR="0033115C" w:rsidRDefault="0033115C" w:rsidP="0033115C">
      <w:pPr>
        <w:spacing w:after="0"/>
        <w:jc w:val="center"/>
        <w:rPr>
          <w:rFonts w:ascii="Monotype Corsiva" w:hAnsi="Monotype Corsiva" w:cs="Times New Roman"/>
          <w:sz w:val="72"/>
        </w:rPr>
      </w:pPr>
    </w:p>
    <w:p w:rsidR="0033115C" w:rsidRDefault="0033115C" w:rsidP="0033115C">
      <w:pPr>
        <w:spacing w:after="0"/>
        <w:jc w:val="center"/>
        <w:rPr>
          <w:rFonts w:ascii="Monotype Corsiva" w:hAnsi="Monotype Corsiva" w:cs="Times New Roman"/>
          <w:sz w:val="72"/>
        </w:rPr>
      </w:pPr>
    </w:p>
    <w:p w:rsidR="0033115C" w:rsidRDefault="0033115C" w:rsidP="0033115C">
      <w:pPr>
        <w:spacing w:after="0"/>
        <w:jc w:val="center"/>
        <w:rPr>
          <w:rFonts w:ascii="Monotype Corsiva" w:hAnsi="Monotype Corsiva" w:cs="Times New Roman"/>
          <w:sz w:val="72"/>
        </w:rPr>
      </w:pPr>
    </w:p>
    <w:p w:rsidR="0033115C" w:rsidRPr="003602F9" w:rsidRDefault="0033115C" w:rsidP="0033115C">
      <w:pPr>
        <w:spacing w:after="0"/>
        <w:jc w:val="center"/>
        <w:rPr>
          <w:rFonts w:ascii="Monotype Corsiva" w:hAnsi="Monotype Corsiva" w:cs="Times New Roman"/>
          <w:sz w:val="96"/>
        </w:rPr>
      </w:pPr>
    </w:p>
    <w:p w:rsidR="0033115C" w:rsidRPr="003602F9" w:rsidRDefault="0033115C" w:rsidP="0033115C">
      <w:pPr>
        <w:spacing w:after="0" w:line="360" w:lineRule="auto"/>
        <w:ind w:right="340"/>
        <w:jc w:val="right"/>
        <w:rPr>
          <w:rFonts w:ascii="Monotype Corsiva" w:hAnsi="Monotype Corsiva"/>
          <w:b/>
          <w:color w:val="1D1B11"/>
          <w:sz w:val="32"/>
          <w:szCs w:val="28"/>
        </w:rPr>
      </w:pPr>
      <w:r w:rsidRPr="003602F9">
        <w:rPr>
          <w:rFonts w:ascii="Monotype Corsiva" w:hAnsi="Monotype Corsiva"/>
          <w:b/>
          <w:color w:val="1D1B11"/>
          <w:sz w:val="32"/>
          <w:szCs w:val="28"/>
        </w:rPr>
        <w:t>Воробьёва К. А.,</w:t>
      </w:r>
    </w:p>
    <w:p w:rsidR="0033115C" w:rsidRPr="003602F9" w:rsidRDefault="0033115C" w:rsidP="0033115C">
      <w:pPr>
        <w:spacing w:after="0" w:line="360" w:lineRule="auto"/>
        <w:ind w:right="340"/>
        <w:jc w:val="right"/>
        <w:rPr>
          <w:rFonts w:ascii="Monotype Corsiva" w:hAnsi="Monotype Corsiva"/>
          <w:color w:val="1D1B11"/>
          <w:sz w:val="32"/>
          <w:szCs w:val="28"/>
        </w:rPr>
      </w:pPr>
      <w:r w:rsidRPr="003602F9">
        <w:rPr>
          <w:rFonts w:ascii="Monotype Corsiva" w:hAnsi="Monotype Corsiva"/>
          <w:color w:val="1D1B11"/>
          <w:sz w:val="32"/>
          <w:szCs w:val="28"/>
        </w:rPr>
        <w:t>учитель-дефектолог</w:t>
      </w:r>
    </w:p>
    <w:p w:rsidR="0033115C" w:rsidRPr="003602F9" w:rsidRDefault="0033115C" w:rsidP="0033115C">
      <w:pPr>
        <w:spacing w:after="0" w:line="360" w:lineRule="auto"/>
        <w:ind w:right="340"/>
        <w:jc w:val="right"/>
        <w:rPr>
          <w:rFonts w:ascii="Monotype Corsiva" w:hAnsi="Monotype Corsiva"/>
          <w:color w:val="1D1B11"/>
          <w:sz w:val="32"/>
          <w:szCs w:val="28"/>
        </w:rPr>
      </w:pPr>
      <w:r w:rsidRPr="003602F9">
        <w:rPr>
          <w:rFonts w:ascii="Monotype Corsiva" w:hAnsi="Monotype Corsiva"/>
          <w:color w:val="1D1B11"/>
          <w:sz w:val="32"/>
          <w:szCs w:val="28"/>
        </w:rPr>
        <w:t>МБОУ «Краснохолмская сош № 2</w:t>
      </w:r>
    </w:p>
    <w:p w:rsidR="0033115C" w:rsidRPr="003602F9" w:rsidRDefault="0033115C" w:rsidP="0033115C">
      <w:pPr>
        <w:spacing w:after="0" w:line="360" w:lineRule="auto"/>
        <w:ind w:right="340"/>
        <w:jc w:val="right"/>
        <w:rPr>
          <w:rFonts w:ascii="Monotype Corsiva" w:hAnsi="Monotype Corsiva"/>
          <w:color w:val="1D1B11"/>
          <w:sz w:val="32"/>
          <w:szCs w:val="28"/>
        </w:rPr>
      </w:pPr>
      <w:r w:rsidRPr="003602F9">
        <w:rPr>
          <w:rFonts w:ascii="Monotype Corsiva" w:hAnsi="Monotype Corsiva"/>
          <w:color w:val="1D1B11"/>
          <w:sz w:val="32"/>
          <w:szCs w:val="28"/>
        </w:rPr>
        <w:t>им. С. Забавина»</w:t>
      </w:r>
    </w:p>
    <w:p w:rsidR="0033115C" w:rsidRPr="00CF664B" w:rsidRDefault="0033115C" w:rsidP="0033115C">
      <w:pPr>
        <w:spacing w:after="0" w:line="360" w:lineRule="auto"/>
        <w:ind w:right="340"/>
        <w:jc w:val="right"/>
        <w:rPr>
          <w:color w:val="1D1B11"/>
          <w:sz w:val="28"/>
          <w:szCs w:val="28"/>
        </w:rPr>
      </w:pPr>
    </w:p>
    <w:p w:rsidR="0033115C" w:rsidRPr="00CF664B" w:rsidRDefault="0033115C" w:rsidP="0033115C">
      <w:pPr>
        <w:spacing w:line="360" w:lineRule="auto"/>
        <w:ind w:right="340"/>
        <w:jc w:val="right"/>
        <w:rPr>
          <w:color w:val="1D1B11"/>
          <w:sz w:val="28"/>
          <w:szCs w:val="28"/>
        </w:rPr>
      </w:pPr>
    </w:p>
    <w:p w:rsidR="0033115C" w:rsidRPr="00CF664B" w:rsidRDefault="0033115C" w:rsidP="0033115C">
      <w:pPr>
        <w:spacing w:line="360" w:lineRule="auto"/>
        <w:ind w:right="340"/>
        <w:jc w:val="right"/>
        <w:rPr>
          <w:color w:val="1D1B11"/>
          <w:sz w:val="28"/>
          <w:szCs w:val="28"/>
        </w:rPr>
      </w:pPr>
    </w:p>
    <w:p w:rsidR="0033115C" w:rsidRPr="00CF664B" w:rsidRDefault="0033115C" w:rsidP="0033115C">
      <w:pPr>
        <w:spacing w:line="360" w:lineRule="auto"/>
        <w:ind w:right="340"/>
        <w:jc w:val="right"/>
        <w:rPr>
          <w:color w:val="1D1B11"/>
          <w:sz w:val="28"/>
          <w:szCs w:val="28"/>
        </w:rPr>
      </w:pPr>
    </w:p>
    <w:p w:rsidR="0033115C" w:rsidRPr="00CF664B" w:rsidRDefault="0033115C" w:rsidP="0033115C">
      <w:pPr>
        <w:spacing w:line="360" w:lineRule="auto"/>
        <w:ind w:right="340"/>
        <w:jc w:val="right"/>
        <w:rPr>
          <w:color w:val="1D1B11"/>
          <w:sz w:val="28"/>
          <w:szCs w:val="28"/>
        </w:rPr>
      </w:pPr>
    </w:p>
    <w:p w:rsidR="0033115C" w:rsidRPr="003602F9" w:rsidRDefault="0033115C" w:rsidP="002907CB">
      <w:pPr>
        <w:spacing w:line="360" w:lineRule="auto"/>
        <w:ind w:right="340"/>
        <w:jc w:val="center"/>
        <w:rPr>
          <w:rFonts w:ascii="Monotype Corsiva" w:hAnsi="Monotype Corsiva"/>
          <w:color w:val="1D1B11"/>
          <w:sz w:val="32"/>
          <w:szCs w:val="28"/>
        </w:rPr>
      </w:pPr>
      <w:r w:rsidRPr="003602F9">
        <w:rPr>
          <w:rFonts w:ascii="Monotype Corsiva" w:hAnsi="Monotype Corsiva"/>
          <w:color w:val="1D1B11"/>
          <w:sz w:val="32"/>
          <w:szCs w:val="28"/>
        </w:rPr>
        <w:t>г. Красный Холм, 2021 г.</w:t>
      </w:r>
    </w:p>
    <w:p w:rsidR="002907CB" w:rsidRPr="001B2F45" w:rsidRDefault="002907CB" w:rsidP="001B2F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Речь представляет собой одну из сложных психических функций человека. Речевой акт осуществляется сложной системой, в которой главная, ведущая роль принадлежит деятельности головного мозга.</w:t>
      </w:r>
    </w:p>
    <w:p w:rsidR="004F1392" w:rsidRPr="001B2F45" w:rsidRDefault="002907CB" w:rsidP="001B2F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слова,  обозначающего понятие, помогает человеку оперировать этим понятием, то есть мыслить. Словесно-логическое мышление формируется в начальных классах и развивается, совершенствуется в течение всей жизни. Таким образом, овладение языком, запасом слов и грамматических форм создает предпосылки для развития мышления. </w:t>
      </w:r>
    </w:p>
    <w:p w:rsidR="002907CB" w:rsidRPr="001B2F45" w:rsidRDefault="002907CB" w:rsidP="001B2F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Речь-это канал развития интеллекта</w:t>
      </w:r>
      <w:r w:rsidR="00DA6DEB"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раньше будет усвоен язык, тем легче и </w:t>
      </w:r>
      <w:r w:rsidR="004F1392"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полнее будут усваиваться знания</w:t>
      </w: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Следовательно, речевое развитие способствует развитию мышления.</w:t>
      </w:r>
    </w:p>
    <w:p w:rsidR="002907CB" w:rsidRPr="001B2F45" w:rsidRDefault="002907CB" w:rsidP="001B2F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Мышление шире речи, оно опирается не только на язык. </w:t>
      </w:r>
      <w:r w:rsidR="004F1392"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ыделяют наглядно-образное и действенное мышление. Эти два вида мышления на практике тесно связаны с логическим, речевым мышлением, дополняют и поддерживают его. Работа мысли, усложняясь в связи с трудом, с наблюдением, с другими видами деятельности, требует обогащения и усложнения речи.</w:t>
      </w:r>
    </w:p>
    <w:p w:rsidR="002907CB" w:rsidRPr="001B2F45" w:rsidRDefault="002907CB" w:rsidP="001B2F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мышление-мышление, основанное на рассуждении и доказательстве. Суждения связываются между собой, то есть между ними устанавливается временная последовательность и причинно-следственные зависимости. Очень важно, чтобы школьники научились соблюдать временную последовательность в изложении своих мыслей, знаний и умели обосновывать свои суждения причинно.</w:t>
      </w:r>
    </w:p>
    <w:p w:rsidR="002907CB" w:rsidRPr="001B2F45" w:rsidRDefault="002907CB" w:rsidP="001B2F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благоприятный период для развития интеллектуальных и творческих способностей детей – это период от 3 до 9 лет. Именно тогда необходимо приложить максимум усилий для развития речи, восприятия, памяти, внимания и мышления.</w:t>
      </w:r>
    </w:p>
    <w:p w:rsidR="002907CB" w:rsidRPr="001B2F45" w:rsidRDefault="002907CB" w:rsidP="001B2F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подобрала различные речевые упражнения, которые развивают логическое мышление и речь младших школьников. Взрослые, играя и занимаясь с ребенком, имеющим любой  уровень речевого и </w:t>
      </w: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интеллектуального развития, совершенствуют самые ценные для школьника психические процессы: мышление, речь, внимание, память, воображение, способность к творчеству. Успешное выполнение упражнений придаст школьнику уверенность в себе.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7CB" w:rsidRPr="001B2F45" w:rsidRDefault="002907CB" w:rsidP="001B2F45">
      <w:pPr>
        <w:spacing w:line="360" w:lineRule="auto"/>
        <w:jc w:val="right"/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</w:pPr>
      <w:r w:rsidRPr="001B2F45"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  <w:t>Грамматическая арифметика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 на определение возраста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1.Через 10 лет Антону будет на 4 года больше, чем сейчас Ивану. Кто из них старше?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Через 15 лет Наде будет столько же лет, сколько Людмиле сейчас. Кто моложе?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Через много лет Вадим будет немного старше, чем Павел сейчас. Кто старше?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Через 7 лет Дмитрий будет на 4 года старше, чем Владимир сейчас. Кто из них старше?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Ноябрь  - сентябрю внук, октябрю – сын, зиме – родной батюшка. Почему так говорят?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Дима старше Вани, а Ваня старше Марины. Кто старше: Дима или Марина?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Ответ: 1. Иван; 2. Надя; 3. Павел; 4. Владимир; 6.Дима.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 на отрицание</w:t>
      </w:r>
    </w:p>
    <w:p w:rsidR="002907CB" w:rsidRPr="001B2F45" w:rsidRDefault="002907CB" w:rsidP="001B2F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и Маша в каникулы поехали отдыхать</w:t>
      </w:r>
      <w:proofErr w:type="gramStart"/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дна из девочек поехала на дачу, а другая в санаторий. Куда поехала Маша, если Оля не поехала в санаторий?</w:t>
      </w:r>
    </w:p>
    <w:p w:rsidR="002907CB" w:rsidRPr="001B2F45" w:rsidRDefault="002907CB" w:rsidP="001B2F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 и Артем ходили в разные детские сады: кто-то в детский сад «Колокольчик», а кто-то в детский сад «Полянка». В какой садик ходил Артем, если Максим не ходил в садик «Полянка»?</w:t>
      </w:r>
    </w:p>
    <w:p w:rsidR="002907CB" w:rsidRPr="001B2F45" w:rsidRDefault="002907CB" w:rsidP="001B2F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Андрей, Витя и Сережа смотрели разные фильмы. Один – о животных, другой – о птицах, а третий – о путешествиях. Кто о чем смотрел </w:t>
      </w: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фильм, если Андрей не смотрел о путешествиях, а Витя не смотрел о птицах и путешествиях?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Ответ: Андрей – о птицах, Витя – о животных, Сережа – о путешествиях.</w:t>
      </w:r>
    </w:p>
    <w:p w:rsidR="002907CB" w:rsidRPr="001B2F45" w:rsidRDefault="002907CB" w:rsidP="001B2F45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 на различие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1.Девочки были в розовых платьях, а одна – в </w:t>
      </w:r>
      <w:proofErr w:type="gramStart"/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голубом</w:t>
      </w:r>
      <w:proofErr w:type="gramEnd"/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из них как был одет, если Марина с Наташей и Наташа с Юлей были в платьях разного цвета?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Стас и Игорь жили на разных этажах: один – на первом, другой – на пятом. На каком этаже жил Игорь, если Стас жил на пятом?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Мама купила сыновьям обувь: кому-то из них светлые туфли со шнурками, кому-то – темные туфли со шнурками, кому-то – темные туфли без шнурков. У Гены и Кирилла были туфли со шнурками, а у Гены и Глеба – темные. Кто носил темные туфли со шнурками?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 Маши и Лизы были кошки: у кого-то – маленькая кошка с бантиком и длинной шерстью, у кого-то – большая без бантика и с короткой шерстью. Маленькая кошка мяукала реже, большая – чаще. У Маши кошка была с бантиком, а у Лизы – с короткой шерстью. Чья кошка мяукала чаще?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Ответ: 1. Марина и Юля – в </w:t>
      </w:r>
      <w:proofErr w:type="gramStart"/>
      <w:r w:rsidRPr="001B2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розовых</w:t>
      </w:r>
      <w:proofErr w:type="gramEnd"/>
      <w:r w:rsidRPr="001B2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Наташа – в голубом. 2. На первом этаже.3. Гена. 4. Кошка Лизы.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7CB" w:rsidRPr="001B2F45" w:rsidRDefault="002907CB" w:rsidP="001B2F4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B2F4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    Доскажите словечко.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1.Вставьте подходящее по смыслу слово.  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Дружнее этих двух ребят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не найдешь.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них обычно говорят: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Водой… </w:t>
      </w:r>
      <w:proofErr w:type="gramStart"/>
      <w:r w:rsidRPr="001B2F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 </w:t>
      </w:r>
      <w:proofErr w:type="gramEnd"/>
      <w:r w:rsidRPr="001B2F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разольешь ).</w:t>
      </w:r>
    </w:p>
    <w:p w:rsidR="002907CB" w:rsidRPr="001B2F45" w:rsidRDefault="002907CB" w:rsidP="00720B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              </w:t>
      </w:r>
      <w:r w:rsidR="0072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исходили городок</w:t>
      </w:r>
    </w:p>
    <w:p w:rsidR="002907CB" w:rsidRPr="001B2F45" w:rsidRDefault="002907CB" w:rsidP="00720B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Буквально вдоль и … (поперек),</w:t>
      </w:r>
    </w:p>
    <w:p w:rsidR="002907CB" w:rsidRPr="001B2F45" w:rsidRDefault="002907CB" w:rsidP="00720B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И так устали мы в дороге,</w:t>
      </w:r>
    </w:p>
    <w:p w:rsidR="002907CB" w:rsidRPr="001B2F45" w:rsidRDefault="002907CB" w:rsidP="00720B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               Что еле волочили …  </w:t>
      </w:r>
      <w:r w:rsidRPr="001B2F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(ноги).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маленького Паши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Ботинки просят … </w:t>
      </w:r>
      <w:r w:rsidRPr="001B2F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(каши).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Митя был молодцом,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Не ударил в грязь … </w:t>
      </w:r>
      <w:r w:rsidRPr="001B2F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(лицом).</w:t>
      </w:r>
    </w:p>
    <w:p w:rsidR="003F7B79" w:rsidRPr="00720BB0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B2F4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2.Найдите  слово в слове</w:t>
      </w: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Теленок, челка, зубр, зоопарк, гроза, кобра, краска. Скот, корм, кочки, кустарник. Китель, кисель, кров, крапива, краны, крот.</w:t>
      </w:r>
    </w:p>
    <w:p w:rsidR="003F7B79" w:rsidRPr="00720BB0" w:rsidRDefault="002907CB" w:rsidP="001B2F4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720B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Ответы: лен, елка, зуб, парк, поза, коза, роза, пар, роза, кора, каска.</w:t>
      </w:r>
      <w:proofErr w:type="gramEnd"/>
      <w:r w:rsidRPr="00720B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Кот, сок, ком, очки, куст, тир, наст. </w:t>
      </w:r>
      <w:proofErr w:type="gramStart"/>
      <w:r w:rsidRPr="00720B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Кит, ель, ель, сел, ров, вор, ива, рак, вар, раны, рак, кот, рот, ток.</w:t>
      </w:r>
      <w:proofErr w:type="gramEnd"/>
    </w:p>
    <w:p w:rsidR="002907CB" w:rsidRPr="00720BB0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B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Подберите слова по определениям.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Глубокое, соленое, черное … (море).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Голубые, карие, грустные … (глаза).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Молочные, больные, коренные - … (зубы).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Десертная, чайная, столовая … (ложка).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Заварной, фарфоровый, электрический … (чайник).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Шахматная, снежная, английская … (королева).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Кучевое, белое, кудрявое  … (облако).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Бурый, белый, косолапый … (медведь).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Заглавная, прописная, печатная … (буква).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Седые, русые, редкие … (волосы).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Злая, сторожевая, дворовая … (собака).</w:t>
      </w:r>
    </w:p>
    <w:p w:rsidR="002907CB" w:rsidRPr="00720BB0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20B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Расскажите, во что превратятся следующие предметы.</w:t>
      </w:r>
    </w:p>
    <w:p w:rsidR="002907CB" w:rsidRPr="001B2F45" w:rsidRDefault="002907CB" w:rsidP="00720B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 без спинки …  (Табурет.)</w:t>
      </w:r>
    </w:p>
    <w:p w:rsidR="002907CB" w:rsidRPr="001B2F45" w:rsidRDefault="002907CB" w:rsidP="00720B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Чашка без ручки … (Стакан.)</w:t>
      </w:r>
    </w:p>
    <w:p w:rsidR="002907CB" w:rsidRPr="001B2F45" w:rsidRDefault="002907CB" w:rsidP="00720B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Кепка без козырька … (Шапка.)</w:t>
      </w:r>
    </w:p>
    <w:p w:rsidR="002907CB" w:rsidRPr="001B2F45" w:rsidRDefault="002907CB" w:rsidP="00720B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Кофта без рукавов … (Жилет.)</w:t>
      </w:r>
    </w:p>
    <w:p w:rsidR="002907CB" w:rsidRPr="001B2F45" w:rsidRDefault="002907CB" w:rsidP="00720B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 без холода … (Вода.)</w:t>
      </w:r>
    </w:p>
    <w:p w:rsidR="002907CB" w:rsidRPr="001B2F45" w:rsidRDefault="002907CB" w:rsidP="00720B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Мороженое  без холодильника … (Молоко.)</w:t>
      </w:r>
    </w:p>
    <w:p w:rsidR="002907CB" w:rsidRPr="001B2F45" w:rsidRDefault="002907CB" w:rsidP="00720B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Дерево без веток … (Бревно.)</w:t>
      </w:r>
    </w:p>
    <w:p w:rsidR="00BB47A1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Диван без спинки … (Кровать.)</w:t>
      </w:r>
    </w:p>
    <w:p w:rsidR="00BB47A1" w:rsidRPr="001B2F45" w:rsidRDefault="00BB47A1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7CB" w:rsidRPr="00720BB0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20B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Объясните ошибку в предложенном сравнении</w:t>
      </w:r>
      <w:r w:rsidRPr="00720B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Вата легкая, а гиря черная. (Тяжелая.)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Зебра полосатая, а леопард злой. (Пятнистый.)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Ваза хрустальная, а стаканчик легкий. (Стеклянный.)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гуся длинная шея, а цыпленок маленький. (Короткая.)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зайца длинные уши, а медведь коричневый. (Короткие.)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Морковь оранжевая, а огурец растет на земле. (Зеленый.)</w:t>
      </w:r>
    </w:p>
    <w:p w:rsidR="002907CB" w:rsidRPr="00720BB0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B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Распределите слова по логическому принципу</w:t>
      </w:r>
      <w:r w:rsidRPr="00720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Май, март, апрель.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Ночь, утро, вечер, день.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Каша, мир, палец. (Например, в порядке увеличения количества букв.)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Старик, мальчик, мужчина.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Десять, два, пять, семь.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Бабушка, дочь, мама.</w:t>
      </w:r>
    </w:p>
    <w:p w:rsidR="002907CB" w:rsidRPr="001B2F45" w:rsidRDefault="002907CB" w:rsidP="001B2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Среда, пятница, вторник.</w:t>
      </w:r>
    </w:p>
    <w:p w:rsidR="002907CB" w:rsidRPr="001B2F45" w:rsidRDefault="002907CB" w:rsidP="001B2F45">
      <w:pPr>
        <w:spacing w:line="36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1B2F4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Фразеологизмы.</w:t>
      </w:r>
    </w:p>
    <w:p w:rsidR="002907CB" w:rsidRPr="00720BB0" w:rsidRDefault="002907CB" w:rsidP="001B2F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20BB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Пользуясь ключом к шифру, зашифруйте пословицы в виде двухзначных чисел.</w:t>
      </w:r>
    </w:p>
    <w:p w:rsidR="00BB47A1" w:rsidRPr="001B2F45" w:rsidRDefault="00BB47A1" w:rsidP="001B2F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– один отрежь                                     5 – цыплят по осени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что посеешь                                      6 – пока горячо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считают                                               7 – то и пожнешь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не все золото                                     8 – что блестит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куй железо                                         9 – семь раз отмерь</w:t>
      </w:r>
    </w:p>
    <w:p w:rsidR="00BB47A1" w:rsidRPr="001B2F45" w:rsidRDefault="00BB47A1" w:rsidP="001B2F4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7CB" w:rsidRPr="001B2F45" w:rsidRDefault="002907CB" w:rsidP="001B2F4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 в е т ы: 90, 17, 52, 38, 46.</w:t>
      </w:r>
    </w:p>
    <w:p w:rsidR="00BB47A1" w:rsidRPr="001B2F45" w:rsidRDefault="00BB47A1" w:rsidP="001B2F4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47A1" w:rsidRPr="001B2F45" w:rsidRDefault="00BB47A1" w:rsidP="001B2F4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07CB" w:rsidRPr="001B2F45" w:rsidRDefault="002907CB" w:rsidP="001B2F45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2F4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Загадки-головоломки.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1.Мой первый слог  в грязи валяется,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Второй так нужен футболистам.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 я – ведь всякое случается –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Всегда в кармане у туриста.</w:t>
      </w:r>
    </w:p>
    <w:p w:rsidR="00BB47A1" w:rsidRPr="001B2F45" w:rsidRDefault="00BB47A1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2.Корова вам подскажет первый слог,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Смеясь, легко отыщите другой.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Ответ садится нагло на пирог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Иль чешет крылья   заднею ногой.</w:t>
      </w:r>
    </w:p>
    <w:p w:rsidR="003B7796" w:rsidRPr="001B2F45" w:rsidRDefault="003B7796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3.Мой первый слог – в игре награда,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Второй же пятится назад,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 сам я в закоулках сада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Пугать вас темной ночью рад.</w:t>
      </w:r>
    </w:p>
    <w:p w:rsidR="003B7796" w:rsidRPr="001B2F45" w:rsidRDefault="003B7796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4.Потянешь первый слог за хвост,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 в двух других забудешь все на свете,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 сложным не покажется вопрос: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Какое блюдо получается в ответе?</w:t>
      </w:r>
    </w:p>
    <w:p w:rsidR="003B7796" w:rsidRPr="001B2F45" w:rsidRDefault="003B7796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7CB" w:rsidRPr="001B2F45" w:rsidRDefault="003B7796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907CB"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.Овца проблеет –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Вот вам первый слог,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ответе кратком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Слог второй найдете,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 сумма – нежелательный итог:</w:t>
      </w:r>
    </w:p>
    <w:p w:rsidR="002907CB" w:rsidRPr="001B2F45" w:rsidRDefault="002907CB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Несчастье дома или на работе.</w:t>
      </w:r>
    </w:p>
    <w:p w:rsidR="003B7796" w:rsidRPr="001B2F45" w:rsidRDefault="003B7796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7CB" w:rsidRPr="001B2F45" w:rsidRDefault="003B7796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2907CB"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.Воронье слово + антоним слова «верх».</w:t>
      </w:r>
    </w:p>
    <w:p w:rsidR="003B7796" w:rsidRPr="001B2F45" w:rsidRDefault="003B7796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7CB" w:rsidRPr="001B2F45" w:rsidRDefault="003B7796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907CB" w:rsidRPr="001B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.Древнерусское название лба + промежуток времени в сто лет.</w:t>
      </w:r>
    </w:p>
    <w:p w:rsidR="003B7796" w:rsidRPr="001B2F45" w:rsidRDefault="003B7796" w:rsidP="001B2F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796" w:rsidRPr="00720BB0" w:rsidRDefault="002907CB" w:rsidP="00720BB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т в е т ы: 1. Компас. 2. Муха. </w:t>
      </w:r>
      <w:r w:rsidR="003B7796" w:rsidRPr="00720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Призрак. 4. Котлета.  5. Беда. 6. Карниз.</w:t>
      </w:r>
    </w:p>
    <w:p w:rsidR="002907CB" w:rsidRPr="00720BB0" w:rsidRDefault="003B7796" w:rsidP="00720BB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7. Человек. </w:t>
      </w:r>
    </w:p>
    <w:p w:rsidR="0033115C" w:rsidRPr="001B2F45" w:rsidRDefault="00BB47A1" w:rsidP="001B2F4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2F45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</w:t>
      </w:r>
    </w:p>
    <w:p w:rsidR="00757179" w:rsidRPr="001B2F45" w:rsidRDefault="0074504D" w:rsidP="00720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B2F45">
        <w:rPr>
          <w:color w:val="000000"/>
          <w:sz w:val="28"/>
          <w:szCs w:val="28"/>
        </w:rPr>
        <w:t>Особенности логического мышления младших школьников отчетливо выступают в любых выполняемых ими мыслительных операциях. Сравнение является основой всякой последующей группировки, классификации и систематизации предметов и явлений. Используя сравнение, человек узнает особенности каждого нового предмета и целых групп. Одна из характерных особенностей словесного мышления младших школьников — тенденция к трафаретным решениям, к использованию известных приемов при решении новых задач. Отчетливо выявляются особенности развития логического мышления при изучении его различных форм и процессов: умозаключений, классификации, причинно-следственных связей, понятий.</w:t>
      </w:r>
    </w:p>
    <w:p w:rsidR="0074504D" w:rsidRPr="001B2F45" w:rsidRDefault="0074504D" w:rsidP="00720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B2F45">
        <w:rPr>
          <w:color w:val="000000"/>
          <w:sz w:val="28"/>
          <w:szCs w:val="28"/>
        </w:rPr>
        <w:t xml:space="preserve"> Таким образом, словесно логическое мышление определяется степенью соответствия анализа-синтеза, гибкости и подвижности в применении знаний, приемов и способов умственной деятельности.</w:t>
      </w:r>
    </w:p>
    <w:p w:rsidR="0074504D" w:rsidRPr="001B2F45" w:rsidRDefault="00757179" w:rsidP="001B2F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28"/>
          <w:szCs w:val="28"/>
        </w:rPr>
      </w:pPr>
      <w:r w:rsidRPr="001B2F45">
        <w:rPr>
          <w:i/>
          <w:color w:val="000000"/>
          <w:sz w:val="28"/>
          <w:szCs w:val="28"/>
        </w:rPr>
        <w:t>Спасибо за внимание!</w:t>
      </w:r>
    </w:p>
    <w:sectPr w:rsidR="0074504D" w:rsidRPr="001B2F45" w:rsidSect="00F9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E117D"/>
    <w:multiLevelType w:val="multilevel"/>
    <w:tmpl w:val="42CC1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A5E3C"/>
    <w:multiLevelType w:val="multilevel"/>
    <w:tmpl w:val="C6321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8739A2"/>
    <w:multiLevelType w:val="multilevel"/>
    <w:tmpl w:val="64F6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ED3B1F"/>
    <w:multiLevelType w:val="multilevel"/>
    <w:tmpl w:val="B8D2E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262973"/>
    <w:multiLevelType w:val="multilevel"/>
    <w:tmpl w:val="9BF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FA21C8"/>
    <w:multiLevelType w:val="multilevel"/>
    <w:tmpl w:val="61E62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2651"/>
    <w:rsid w:val="001A654F"/>
    <w:rsid w:val="001B2F45"/>
    <w:rsid w:val="001C3A58"/>
    <w:rsid w:val="002907CB"/>
    <w:rsid w:val="0033115C"/>
    <w:rsid w:val="003602F9"/>
    <w:rsid w:val="003B7796"/>
    <w:rsid w:val="003F7B79"/>
    <w:rsid w:val="004569DA"/>
    <w:rsid w:val="004C59EC"/>
    <w:rsid w:val="004F1392"/>
    <w:rsid w:val="00557042"/>
    <w:rsid w:val="00631D38"/>
    <w:rsid w:val="006410A7"/>
    <w:rsid w:val="00677AF0"/>
    <w:rsid w:val="007208C8"/>
    <w:rsid w:val="00720BB0"/>
    <w:rsid w:val="00730916"/>
    <w:rsid w:val="0074504D"/>
    <w:rsid w:val="00757179"/>
    <w:rsid w:val="00BB47A1"/>
    <w:rsid w:val="00D92651"/>
    <w:rsid w:val="00DA6DEB"/>
    <w:rsid w:val="00EA51DA"/>
    <w:rsid w:val="00F9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E1"/>
  </w:style>
  <w:style w:type="paragraph" w:styleId="1">
    <w:name w:val="heading 1"/>
    <w:basedOn w:val="a"/>
    <w:link w:val="10"/>
    <w:uiPriority w:val="9"/>
    <w:qFormat/>
    <w:rsid w:val="00290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0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907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07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07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">
    <w:name w:val="c1"/>
    <w:basedOn w:val="a"/>
    <w:rsid w:val="0029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07CB"/>
  </w:style>
  <w:style w:type="character" w:customStyle="1" w:styleId="c9">
    <w:name w:val="c9"/>
    <w:basedOn w:val="a0"/>
    <w:rsid w:val="002907CB"/>
  </w:style>
  <w:style w:type="character" w:customStyle="1" w:styleId="c11">
    <w:name w:val="c11"/>
    <w:basedOn w:val="a0"/>
    <w:rsid w:val="002907CB"/>
  </w:style>
  <w:style w:type="paragraph" w:customStyle="1" w:styleId="c13">
    <w:name w:val="c13"/>
    <w:basedOn w:val="a"/>
    <w:rsid w:val="0029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907CB"/>
  </w:style>
  <w:style w:type="character" w:customStyle="1" w:styleId="c2">
    <w:name w:val="c2"/>
    <w:basedOn w:val="a0"/>
    <w:rsid w:val="002907CB"/>
  </w:style>
  <w:style w:type="character" w:customStyle="1" w:styleId="c7">
    <w:name w:val="c7"/>
    <w:basedOn w:val="a0"/>
    <w:rsid w:val="002907CB"/>
  </w:style>
  <w:style w:type="character" w:customStyle="1" w:styleId="c22">
    <w:name w:val="c22"/>
    <w:basedOn w:val="a0"/>
    <w:rsid w:val="002907CB"/>
  </w:style>
  <w:style w:type="character" w:customStyle="1" w:styleId="c19">
    <w:name w:val="c19"/>
    <w:basedOn w:val="a0"/>
    <w:rsid w:val="002907CB"/>
  </w:style>
  <w:style w:type="character" w:customStyle="1" w:styleId="c28">
    <w:name w:val="c28"/>
    <w:basedOn w:val="a0"/>
    <w:rsid w:val="002907CB"/>
  </w:style>
  <w:style w:type="character" w:customStyle="1" w:styleId="c23">
    <w:name w:val="c23"/>
    <w:basedOn w:val="a0"/>
    <w:rsid w:val="002907CB"/>
  </w:style>
  <w:style w:type="character" w:customStyle="1" w:styleId="c8">
    <w:name w:val="c8"/>
    <w:basedOn w:val="a0"/>
    <w:rsid w:val="002907CB"/>
  </w:style>
  <w:style w:type="paragraph" w:styleId="a3">
    <w:name w:val="Normal (Web)"/>
    <w:basedOn w:val="a"/>
    <w:uiPriority w:val="99"/>
    <w:unhideWhenUsed/>
    <w:rsid w:val="0074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E40EC-0DB6-488E-8494-5F7077F8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dcterms:created xsi:type="dcterms:W3CDTF">2021-02-26T07:22:00Z</dcterms:created>
  <dcterms:modified xsi:type="dcterms:W3CDTF">2021-03-19T09:31:00Z</dcterms:modified>
</cp:coreProperties>
</file>